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3A17B1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D212FF" w:rsidRPr="008F00C9">
        <w:rPr>
          <w:rStyle w:val="afd"/>
          <w:rFonts w:ascii="Arial" w:eastAsia="宋体" w:hAnsi="Arial" w:cs="Arial" w:hint="eastAsia"/>
          <w:lang w:eastAsia="zh-CN"/>
        </w:rPr>
        <w:t>40</w:t>
      </w:r>
      <w:r w:rsidR="00025C2A">
        <w:rPr>
          <w:rStyle w:val="afd"/>
          <w:rFonts w:ascii="Arial" w:eastAsia="宋体" w:hAnsi="Arial" w:cs="Arial" w:hint="eastAsia"/>
          <w:lang w:eastAsia="zh-CN"/>
        </w:rPr>
        <w:t>7</w:t>
      </w:r>
      <w:r w:rsidR="00153377">
        <w:rPr>
          <w:rStyle w:val="afd"/>
          <w:rFonts w:ascii="Arial" w:eastAsia="宋体" w:hAnsi="Arial" w:cs="Arial" w:hint="eastAsia"/>
          <w:lang w:eastAsia="zh-CN"/>
        </w:rPr>
        <w:t>4</w:t>
      </w:r>
      <w:bookmarkStart w:id="0" w:name="_GoBack"/>
      <w:bookmarkEnd w:id="0"/>
      <w:r w:rsidR="00025C2A">
        <w:rPr>
          <w:rStyle w:val="afd"/>
          <w:rFonts w:ascii="Arial" w:eastAsia="宋体" w:hAnsi="Arial" w:cs="Arial" w:hint="eastAsia"/>
          <w:lang w:eastAsia="zh-CN"/>
        </w:rPr>
        <w:t>92</w:t>
      </w:r>
    </w:p>
    <w:p w:rsidR="000778EB" w:rsidRPr="00FE7326" w:rsidRDefault="003A17B1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Fukuoka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Japan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20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70512C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AC1CBE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24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5276B7">
        <w:rPr>
          <w:rFonts w:ascii="Arial" w:hAnsi="Arial" w:cs="Arial" w:hint="eastAsia"/>
          <w:b w:val="0"/>
        </w:rPr>
        <w:t>Performance</w:t>
      </w:r>
      <w:r w:rsidR="00144475">
        <w:rPr>
          <w:rFonts w:ascii="Arial" w:hAnsi="Arial" w:cs="Arial" w:hint="eastAsia"/>
          <w:b w:val="0"/>
        </w:rPr>
        <w:t xml:space="preserve"> requirements of </w:t>
      </w:r>
      <w:r w:rsidR="00256811">
        <w:rPr>
          <w:rFonts w:ascii="Arial" w:hAnsi="Arial" w:cs="Arial" w:hint="eastAsia"/>
          <w:b w:val="0"/>
        </w:rPr>
        <w:t>Sidelink</w:t>
      </w:r>
      <w:r>
        <w:rPr>
          <w:rFonts w:ascii="Arial" w:hAnsi="Arial" w:cs="Arial" w:hint="eastAsia"/>
          <w:b w:val="0"/>
        </w:rPr>
        <w:t xml:space="preserve"> </w:t>
      </w:r>
      <w:r w:rsidR="00FF13C5">
        <w:rPr>
          <w:rFonts w:ascii="Arial" w:hAnsi="Arial" w:cs="Arial" w:hint="eastAsia"/>
          <w:b w:val="0"/>
        </w:rPr>
        <w:t>p</w:t>
      </w:r>
      <w:r w:rsidR="00E87C78">
        <w:rPr>
          <w:rFonts w:ascii="Arial" w:hAnsi="Arial" w:cs="Arial" w:hint="eastAsia"/>
          <w:b w:val="0"/>
        </w:rPr>
        <w:t>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50C61">
        <w:rPr>
          <w:rStyle w:val="afd"/>
          <w:rFonts w:ascii="Arial" w:eastAsiaTheme="minorEastAsia" w:hAnsi="Arial" w:cs="Arial" w:hint="eastAsia"/>
        </w:rPr>
        <w:t>7</w:t>
      </w:r>
      <w:r>
        <w:rPr>
          <w:rStyle w:val="afd"/>
          <w:rFonts w:ascii="Arial" w:hAnsi="Arial" w:cs="Arial" w:hint="eastAsia"/>
        </w:rPr>
        <w:t>.</w:t>
      </w:r>
      <w:r w:rsidR="00A50C61">
        <w:rPr>
          <w:rStyle w:val="afd"/>
          <w:rFonts w:ascii="Arial" w:eastAsiaTheme="minorEastAsia" w:hAnsi="Arial" w:cs="Arial" w:hint="eastAsia"/>
        </w:rPr>
        <w:t>12</w:t>
      </w:r>
      <w:r>
        <w:rPr>
          <w:rStyle w:val="afd"/>
          <w:rFonts w:ascii="Arial" w:hAnsi="Arial" w:cs="Arial" w:hint="eastAsia"/>
        </w:rPr>
        <w:t>.</w:t>
      </w:r>
      <w:r w:rsidR="00A50C61">
        <w:rPr>
          <w:rStyle w:val="afd"/>
          <w:rFonts w:ascii="Arial" w:eastAsiaTheme="minorEastAsia" w:hAnsi="Arial" w:cs="Arial" w:hint="eastAsia"/>
        </w:rPr>
        <w:t>2</w:t>
      </w:r>
      <w:r>
        <w:rPr>
          <w:rStyle w:val="afd"/>
          <w:rFonts w:ascii="Arial" w:hAnsi="Arial" w:cs="Arial" w:hint="eastAsia"/>
        </w:rPr>
        <w:t>.</w:t>
      </w:r>
      <w:r w:rsidR="008F2814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41410" w:rsidRDefault="000778EB" w:rsidP="0083383F">
      <w:pPr>
        <w:jc w:val="both"/>
        <w:rPr>
          <w:rFonts w:eastAsiaTheme="minorEastAsia"/>
          <w:lang w:val="en-US" w:eastAsia="zh-CN"/>
        </w:rPr>
      </w:pPr>
      <w:r w:rsidRPr="00741410">
        <w:rPr>
          <w:rFonts w:eastAsia="宋体" w:hint="eastAsia"/>
          <w:lang w:val="en-US" w:eastAsia="zh-CN"/>
        </w:rPr>
        <w:t>In RAN4#1</w:t>
      </w:r>
      <w:r w:rsidR="00741410" w:rsidRPr="00741410">
        <w:rPr>
          <w:rFonts w:eastAsia="宋体" w:hint="eastAsia"/>
          <w:lang w:val="en-US" w:eastAsia="zh-CN"/>
        </w:rPr>
        <w:t>1</w:t>
      </w:r>
      <w:r w:rsidRPr="00741410">
        <w:rPr>
          <w:rFonts w:eastAsia="宋体" w:hint="eastAsia"/>
          <w:lang w:val="en-US" w:eastAsia="zh-CN"/>
        </w:rPr>
        <w:t>0</w:t>
      </w:r>
      <w:r w:rsidR="00B13A91">
        <w:rPr>
          <w:rFonts w:eastAsia="宋体" w:hint="eastAsia"/>
          <w:lang w:val="en-US" w:eastAsia="zh-CN"/>
        </w:rPr>
        <w:t>bis</w:t>
      </w:r>
      <w:r w:rsidR="00C74AD8" w:rsidRPr="00741410">
        <w:rPr>
          <w:rFonts w:eastAsia="宋体" w:hint="eastAsia"/>
          <w:lang w:val="en-US" w:eastAsia="zh-CN"/>
        </w:rPr>
        <w:t xml:space="preserve"> meeting</w:t>
      </w:r>
      <w:r w:rsidRPr="00741410">
        <w:rPr>
          <w:rFonts w:eastAsia="宋体" w:hint="eastAsia"/>
          <w:lang w:val="en-US" w:eastAsia="zh-CN"/>
        </w:rPr>
        <w:t>,</w:t>
      </w:r>
      <w:r w:rsidR="000B2CF7" w:rsidRPr="00741410">
        <w:rPr>
          <w:rFonts w:eastAsia="宋体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fruitful progress</w:t>
      </w:r>
      <w:r w:rsidR="007B6CE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>regarding</w:t>
      </w:r>
      <w:r w:rsidR="00D54ABF" w:rsidRPr="00741410">
        <w:rPr>
          <w:rFonts w:eastAsiaTheme="minorEastAsia" w:hint="eastAsia"/>
          <w:lang w:val="en-US" w:eastAsia="zh-CN"/>
        </w:rPr>
        <w:t xml:space="preserve"> the </w:t>
      </w:r>
      <w:r w:rsidR="003D1CD2">
        <w:rPr>
          <w:rFonts w:eastAsiaTheme="minorEastAsia" w:hint="eastAsia"/>
          <w:lang w:val="en-US" w:eastAsia="zh-CN"/>
        </w:rPr>
        <w:t>p</w:t>
      </w:r>
      <w:r w:rsidR="00D54ABF" w:rsidRPr="00741410">
        <w:rPr>
          <w:rFonts w:eastAsiaTheme="minorEastAsia" w:hint="eastAsia"/>
          <w:lang w:val="en-US" w:eastAsia="zh-CN"/>
        </w:rPr>
        <w:t xml:space="preserve">erformance </w:t>
      </w:r>
      <w:r w:rsidR="00824645" w:rsidRPr="00741410">
        <w:rPr>
          <w:rFonts w:eastAsiaTheme="minorEastAsia" w:hint="eastAsia"/>
          <w:lang w:val="en-US" w:eastAsia="zh-CN"/>
        </w:rPr>
        <w:t>requirements</w:t>
      </w:r>
      <w:r w:rsidR="00741410" w:rsidRPr="00741410">
        <w:rPr>
          <w:rFonts w:eastAsiaTheme="minorEastAsia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was</w:t>
      </w:r>
      <w:r w:rsidR="00741410" w:rsidRPr="00741410">
        <w:rPr>
          <w:rFonts w:eastAsiaTheme="minorEastAsia" w:hint="eastAsia"/>
          <w:lang w:val="en-US" w:eastAsia="zh-CN"/>
        </w:rPr>
        <w:t xml:space="preserve"> achieved which are captured in t</w:t>
      </w:r>
      <w:r w:rsidR="00D76B03" w:rsidRPr="00741410">
        <w:rPr>
          <w:rFonts w:eastAsiaTheme="minorEastAsia" w:hint="eastAsia"/>
          <w:lang w:val="en-US" w:eastAsia="zh-CN"/>
        </w:rPr>
        <w:t xml:space="preserve">he WF </w:t>
      </w:r>
      <w:r w:rsidR="00C74AD8" w:rsidRPr="00741410">
        <w:rPr>
          <w:rFonts w:hint="eastAsia"/>
          <w:lang w:val="en-US" w:eastAsia="zh-CN"/>
        </w:rPr>
        <w:t>[1].</w:t>
      </w:r>
      <w:r w:rsidR="007E471C" w:rsidRPr="00741410">
        <w:rPr>
          <w:rFonts w:eastAsiaTheme="minorEastAsia" w:hint="eastAsia"/>
          <w:lang w:val="en-US" w:eastAsia="zh-CN"/>
        </w:rPr>
        <w:t xml:space="preserve"> In this paper, we </w:t>
      </w:r>
      <w:r w:rsidR="00BB0680" w:rsidRPr="00741410">
        <w:rPr>
          <w:rFonts w:eastAsiaTheme="minorEastAsia" w:hint="eastAsia"/>
          <w:lang w:val="en-US" w:eastAsia="zh-CN"/>
        </w:rPr>
        <w:t xml:space="preserve">will </w:t>
      </w:r>
      <w:r w:rsidR="00293640">
        <w:rPr>
          <w:rFonts w:eastAsiaTheme="minorEastAsia" w:hint="eastAsia"/>
          <w:lang w:val="en-US" w:eastAsia="zh-CN"/>
        </w:rPr>
        <w:t xml:space="preserve">further </w:t>
      </w:r>
      <w:r w:rsidR="00F34EF4" w:rsidRPr="00741410">
        <w:rPr>
          <w:rFonts w:eastAsiaTheme="minorEastAsia" w:hint="eastAsia"/>
          <w:lang w:val="en-US" w:eastAsia="zh-CN"/>
        </w:rPr>
        <w:t>discuss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354BB5">
        <w:rPr>
          <w:rFonts w:eastAsiaTheme="minorEastAsia" w:hint="eastAsia"/>
          <w:lang w:val="en-US" w:eastAsia="zh-CN"/>
        </w:rPr>
        <w:t>a few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 xml:space="preserve">open issues related to </w:t>
      </w:r>
      <w:r w:rsidR="00824645" w:rsidRPr="00741410">
        <w:rPr>
          <w:rFonts w:eastAsiaTheme="minorEastAsia" w:hint="eastAsia"/>
          <w:lang w:val="en-US" w:eastAsia="zh-CN"/>
        </w:rPr>
        <w:t>performance</w:t>
      </w:r>
      <w:r w:rsidR="002F311C" w:rsidRPr="00741410">
        <w:rPr>
          <w:rFonts w:eastAsiaTheme="minorEastAsia" w:hint="eastAsia"/>
          <w:lang w:val="en-US" w:eastAsia="zh-CN"/>
        </w:rPr>
        <w:t xml:space="preserve"> requirements</w:t>
      </w:r>
      <w:r w:rsidR="007E471C" w:rsidRPr="00741410">
        <w:rPr>
          <w:rFonts w:eastAsiaTheme="minorEastAsia" w:hint="eastAsia"/>
          <w:lang w:val="en-US" w:eastAsia="zh-CN"/>
        </w:rPr>
        <w:t>.</w:t>
      </w:r>
      <w:r w:rsidR="00206F3A" w:rsidRPr="00741410">
        <w:rPr>
          <w:rFonts w:eastAsiaTheme="minorEastAsia" w:hint="eastAsia"/>
          <w:lang w:val="en-US" w:eastAsia="zh-CN"/>
        </w:rPr>
        <w:t xml:space="preserve">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BA187B" w:rsidRDefault="002E1F6B" w:rsidP="002E112F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SINR side conditions</w:t>
      </w:r>
    </w:p>
    <w:p w:rsidR="00EE19AD" w:rsidRDefault="00FE62E5" w:rsidP="00932F15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SINR side conditions were discussed for different measurements in last RAN4 meeting but this issue is not fully solved. </w:t>
      </w:r>
      <w:r w:rsidR="00E27E1F">
        <w:rPr>
          <w:rFonts w:eastAsiaTheme="minorEastAsia" w:hint="eastAsia"/>
          <w:lang w:eastAsia="zh-CN"/>
        </w:rPr>
        <w:t xml:space="preserve">The agreement is copied for further discussion: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E27E1F" w:rsidTr="00E27E1F">
        <w:tc>
          <w:tcPr>
            <w:tcW w:w="9847" w:type="dxa"/>
          </w:tcPr>
          <w:p w:rsidR="00E27E1F" w:rsidRPr="00E27E1F" w:rsidRDefault="00E27E1F" w:rsidP="00E27E1F">
            <w:pPr>
              <w:spacing w:beforeLines="50" w:before="120" w:afterLines="50" w:after="120"/>
              <w:rPr>
                <w:lang w:eastAsia="zh-CN"/>
              </w:rPr>
            </w:pPr>
            <w:r w:rsidRPr="00E27E1F">
              <w:rPr>
                <w:i/>
                <w:lang w:eastAsia="zh-CN"/>
              </w:rPr>
              <w:t>Agreements:</w:t>
            </w:r>
          </w:p>
          <w:p w:rsidR="00E27E1F" w:rsidRPr="00E27E1F" w:rsidRDefault="00E27E1F" w:rsidP="00E27E1F">
            <w:pPr>
              <w:pStyle w:val="af8"/>
              <w:numPr>
                <w:ilvl w:val="0"/>
                <w:numId w:val="22"/>
              </w:numPr>
              <w:spacing w:beforeLines="50" w:before="120" w:afterLines="50"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E27E1F">
              <w:rPr>
                <w:rFonts w:eastAsia="宋体"/>
                <w:sz w:val="20"/>
                <w:szCs w:val="20"/>
                <w:lang w:eastAsia="zh-CN"/>
              </w:rPr>
              <w:t xml:space="preserve">SL RSTD: </w:t>
            </w:r>
          </w:p>
          <w:p w:rsidR="00E27E1F" w:rsidRPr="00E27E1F" w:rsidRDefault="00E27E1F" w:rsidP="00E27E1F">
            <w:pPr>
              <w:pStyle w:val="af8"/>
              <w:numPr>
                <w:ilvl w:val="1"/>
                <w:numId w:val="22"/>
              </w:numPr>
              <w:spacing w:beforeLines="50" w:before="120" w:afterLines="50"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E27E1F">
              <w:rPr>
                <w:rFonts w:eastAsia="宋体"/>
                <w:sz w:val="20"/>
                <w:szCs w:val="20"/>
                <w:lang w:eastAsia="zh-CN"/>
              </w:rPr>
              <w:t>Option 1: (0, -6) dB for reference and another anchor UE</w:t>
            </w:r>
          </w:p>
          <w:p w:rsidR="00E27E1F" w:rsidRPr="00E27E1F" w:rsidRDefault="00E27E1F" w:rsidP="00E27E1F">
            <w:pPr>
              <w:pStyle w:val="af8"/>
              <w:numPr>
                <w:ilvl w:val="1"/>
                <w:numId w:val="22"/>
              </w:numPr>
              <w:spacing w:beforeLines="50" w:before="120" w:afterLines="50"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E27E1F">
              <w:rPr>
                <w:rFonts w:eastAsia="宋体"/>
                <w:sz w:val="20"/>
                <w:szCs w:val="20"/>
                <w:lang w:eastAsia="zh-CN"/>
              </w:rPr>
              <w:t>Option 2: (-3, -6) dB for reference and another anchor UE</w:t>
            </w:r>
          </w:p>
          <w:p w:rsidR="00E27E1F" w:rsidRPr="00E27E1F" w:rsidRDefault="00E27E1F" w:rsidP="00E27E1F">
            <w:pPr>
              <w:pStyle w:val="af8"/>
              <w:numPr>
                <w:ilvl w:val="0"/>
                <w:numId w:val="22"/>
              </w:numPr>
              <w:spacing w:beforeLines="50" w:before="120" w:afterLines="50"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E27E1F">
              <w:rPr>
                <w:rFonts w:eastAsia="宋体"/>
                <w:sz w:val="20"/>
                <w:szCs w:val="20"/>
                <w:lang w:eastAsia="zh-CN"/>
              </w:rPr>
              <w:t xml:space="preserve">SL UE Rx-Tx and SL RSRP(P): </w:t>
            </w:r>
          </w:p>
          <w:p w:rsidR="00E27E1F" w:rsidRPr="00E27E1F" w:rsidRDefault="00E27E1F" w:rsidP="00E27E1F">
            <w:pPr>
              <w:pStyle w:val="af8"/>
              <w:numPr>
                <w:ilvl w:val="1"/>
                <w:numId w:val="22"/>
              </w:numPr>
              <w:spacing w:beforeLines="50" w:before="120" w:afterLines="50"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E27E1F">
              <w:rPr>
                <w:rFonts w:eastAsia="宋体"/>
                <w:sz w:val="20"/>
                <w:szCs w:val="20"/>
                <w:lang w:eastAsia="zh-CN"/>
              </w:rPr>
              <w:t xml:space="preserve">FFS -6 dB, </w:t>
            </w:r>
          </w:p>
          <w:p w:rsidR="00E27E1F" w:rsidRPr="00E27E1F" w:rsidRDefault="00E27E1F" w:rsidP="00E27E1F">
            <w:pPr>
              <w:pStyle w:val="af8"/>
              <w:numPr>
                <w:ilvl w:val="1"/>
                <w:numId w:val="22"/>
              </w:numPr>
              <w:spacing w:beforeLines="50" w:before="120" w:afterLines="50"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E27E1F">
              <w:rPr>
                <w:rFonts w:eastAsia="宋体"/>
                <w:sz w:val="20"/>
                <w:szCs w:val="20"/>
                <w:lang w:eastAsia="zh-CN"/>
              </w:rPr>
              <w:t xml:space="preserve">FFS -3 dB </w:t>
            </w:r>
          </w:p>
          <w:p w:rsidR="00E27E1F" w:rsidRPr="00E27E1F" w:rsidRDefault="00E27E1F" w:rsidP="00E27E1F">
            <w:pPr>
              <w:pStyle w:val="af8"/>
              <w:numPr>
                <w:ilvl w:val="0"/>
                <w:numId w:val="22"/>
              </w:numPr>
              <w:spacing w:beforeLines="50" w:before="120" w:afterLines="50"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E27E1F">
              <w:rPr>
                <w:rFonts w:eastAsia="宋体"/>
                <w:sz w:val="20"/>
                <w:szCs w:val="20"/>
                <w:lang w:eastAsia="zh-CN"/>
              </w:rPr>
              <w:t>SL AoA and SL RTOA (for core requirements only):</w:t>
            </w:r>
          </w:p>
          <w:p w:rsidR="00E27E1F" w:rsidRPr="00E27E1F" w:rsidRDefault="00E27E1F" w:rsidP="00E27E1F">
            <w:pPr>
              <w:pStyle w:val="af8"/>
              <w:numPr>
                <w:ilvl w:val="1"/>
                <w:numId w:val="22"/>
              </w:numPr>
              <w:spacing w:beforeLines="50" w:before="120" w:afterLines="50" w:after="120"/>
              <w:contextualSpacing w:val="0"/>
              <w:rPr>
                <w:rFonts w:eastAsia="宋体"/>
                <w:lang w:eastAsia="zh-CN"/>
              </w:rPr>
            </w:pPr>
            <w:r w:rsidRPr="00E27E1F">
              <w:rPr>
                <w:rFonts w:eastAsia="宋体"/>
                <w:sz w:val="20"/>
                <w:szCs w:val="20"/>
                <w:lang w:eastAsia="zh-CN"/>
              </w:rPr>
              <w:t>-6 dB</w:t>
            </w:r>
          </w:p>
        </w:tc>
      </w:tr>
    </w:tbl>
    <w:p w:rsidR="00FE62E5" w:rsidRPr="00EE612E" w:rsidRDefault="00E648DD" w:rsidP="00932F15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SL RSTD measurements, the SINR side </w:t>
      </w:r>
      <w:r>
        <w:rPr>
          <w:rFonts w:eastAsiaTheme="minorEastAsia"/>
          <w:lang w:eastAsia="zh-CN"/>
        </w:rPr>
        <w:t>condition</w:t>
      </w:r>
      <w:r>
        <w:rPr>
          <w:rFonts w:eastAsiaTheme="minorEastAsia" w:hint="eastAsia"/>
          <w:lang w:eastAsia="zh-CN"/>
        </w:rPr>
        <w:t xml:space="preserve">, in our opinion, shall be chosen </w:t>
      </w:r>
      <w:r w:rsidR="00EE612E">
        <w:rPr>
          <w:rFonts w:eastAsiaTheme="minorEastAsia" w:hint="eastAsia"/>
          <w:lang w:eastAsia="zh-CN"/>
        </w:rPr>
        <w:t xml:space="preserve">jointly </w:t>
      </w:r>
      <w:r w:rsidR="00E5432C">
        <w:rPr>
          <w:rFonts w:eastAsiaTheme="minorEastAsia" w:hint="eastAsia"/>
          <w:lang w:eastAsia="zh-CN"/>
        </w:rPr>
        <w:t xml:space="preserve">for reference and neighbour cells </w:t>
      </w:r>
      <w:r>
        <w:rPr>
          <w:rFonts w:eastAsiaTheme="minorEastAsia" w:hint="eastAsia"/>
          <w:lang w:eastAsia="zh-CN"/>
        </w:rPr>
        <w:t xml:space="preserve">other than separate </w:t>
      </w:r>
      <w:r w:rsidR="00E5432C">
        <w:rPr>
          <w:rFonts w:eastAsiaTheme="minorEastAsia" w:hint="eastAsia"/>
          <w:lang w:eastAsia="zh-CN"/>
        </w:rPr>
        <w:t>selection</w:t>
      </w:r>
      <w:r>
        <w:rPr>
          <w:rFonts w:eastAsiaTheme="minorEastAsia" w:hint="eastAsia"/>
          <w:lang w:eastAsia="zh-CN"/>
        </w:rPr>
        <w:t xml:space="preserve">, and by observing the simulation results </w:t>
      </w:r>
      <w:r w:rsidR="009A5F17">
        <w:rPr>
          <w:rFonts w:eastAsiaTheme="minorEastAsia" w:hint="eastAsia"/>
          <w:lang w:eastAsia="zh-CN"/>
        </w:rPr>
        <w:t xml:space="preserve">[2] </w:t>
      </w:r>
      <w:r>
        <w:rPr>
          <w:rFonts w:eastAsiaTheme="minorEastAsia" w:hint="eastAsia"/>
          <w:lang w:eastAsia="zh-CN"/>
        </w:rPr>
        <w:t xml:space="preserve">submitted by companies, </w:t>
      </w:r>
      <w:r w:rsidR="00EE612E">
        <w:rPr>
          <w:rFonts w:eastAsiaTheme="minorEastAsia" w:hint="eastAsia"/>
          <w:lang w:eastAsia="zh-CN"/>
        </w:rPr>
        <w:t xml:space="preserve">the difference between (0, -6) and (-3, -6) is quite minor. Therefore we still prefer the (-3, -6) as SINR side condition for SL RSTD measurements. </w:t>
      </w:r>
    </w:p>
    <w:p w:rsidR="00932F15" w:rsidRPr="00BD6EF4" w:rsidRDefault="000C0DE9" w:rsidP="00932F15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Proposal 1: </w:t>
      </w:r>
      <w:r w:rsidR="00EE0A44">
        <w:rPr>
          <w:rFonts w:eastAsiaTheme="minorEastAsia" w:hint="eastAsia"/>
          <w:b/>
          <w:lang w:eastAsia="zh-CN"/>
        </w:rPr>
        <w:t xml:space="preserve">For SL RSTD, the SINR side condition is (-3, -6). </w:t>
      </w:r>
    </w:p>
    <w:p w:rsidR="0080347C" w:rsidRDefault="009C6BE2" w:rsidP="0052610E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Pr="00E27E1F">
        <w:rPr>
          <w:rFonts w:eastAsia="宋体"/>
          <w:lang w:eastAsia="zh-CN"/>
        </w:rPr>
        <w:t xml:space="preserve">SL UE Rx-Tx and SL </w:t>
      </w:r>
      <w:proofErr w:type="gramStart"/>
      <w:r w:rsidRPr="00E27E1F">
        <w:rPr>
          <w:rFonts w:eastAsia="宋体"/>
          <w:lang w:eastAsia="zh-CN"/>
        </w:rPr>
        <w:t>RSRP(</w:t>
      </w:r>
      <w:proofErr w:type="gramEnd"/>
      <w:r w:rsidRPr="00E27E1F">
        <w:rPr>
          <w:rFonts w:eastAsia="宋体"/>
          <w:lang w:eastAsia="zh-CN"/>
        </w:rPr>
        <w:t>P)</w:t>
      </w:r>
      <w:r>
        <w:rPr>
          <w:rFonts w:eastAsia="宋体" w:hint="eastAsia"/>
          <w:lang w:eastAsia="zh-CN"/>
        </w:rPr>
        <w:t xml:space="preserve">, </w:t>
      </w:r>
      <w:r w:rsidR="0052610E">
        <w:rPr>
          <w:rFonts w:eastAsia="宋体" w:hint="eastAsia"/>
          <w:lang w:eastAsia="zh-CN"/>
        </w:rPr>
        <w:t xml:space="preserve">the -6 dB can be the SINR side condition with the same observation on the simulation results as above. </w:t>
      </w:r>
    </w:p>
    <w:p w:rsidR="004E0EF5" w:rsidRDefault="0052610E" w:rsidP="0052610E">
      <w:pPr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52610E">
        <w:rPr>
          <w:rFonts w:eastAsia="宋体" w:hint="eastAsia"/>
          <w:b/>
          <w:lang w:eastAsia="zh-CN"/>
        </w:rPr>
        <w:t xml:space="preserve">Proposal 2: </w:t>
      </w:r>
      <w:r w:rsidRPr="0052610E">
        <w:rPr>
          <w:rFonts w:eastAsiaTheme="minorEastAsia" w:hint="eastAsia"/>
          <w:b/>
          <w:lang w:eastAsia="zh-CN"/>
        </w:rPr>
        <w:t xml:space="preserve">For </w:t>
      </w:r>
      <w:r w:rsidRPr="0052610E">
        <w:rPr>
          <w:rFonts w:eastAsia="宋体"/>
          <w:b/>
          <w:lang w:eastAsia="zh-CN"/>
        </w:rPr>
        <w:t xml:space="preserve">SL UE Rx-Tx and SL </w:t>
      </w:r>
      <w:proofErr w:type="gramStart"/>
      <w:r w:rsidRPr="0052610E">
        <w:rPr>
          <w:rFonts w:eastAsia="宋体"/>
          <w:b/>
          <w:lang w:eastAsia="zh-CN"/>
        </w:rPr>
        <w:t>RSRP(</w:t>
      </w:r>
      <w:proofErr w:type="gramEnd"/>
      <w:r w:rsidRPr="0052610E">
        <w:rPr>
          <w:rFonts w:eastAsia="宋体"/>
          <w:b/>
          <w:lang w:eastAsia="zh-CN"/>
        </w:rPr>
        <w:t>P)</w:t>
      </w:r>
      <w:r w:rsidRPr="0052610E">
        <w:rPr>
          <w:rFonts w:eastAsia="宋体" w:hint="eastAsia"/>
          <w:b/>
          <w:lang w:eastAsia="zh-CN"/>
        </w:rPr>
        <w:t xml:space="preserve">, the SINR side condition is -6 </w:t>
      </w:r>
      <w:r w:rsidR="000478F0" w:rsidRPr="0052610E">
        <w:rPr>
          <w:rFonts w:eastAsia="宋体"/>
          <w:b/>
          <w:lang w:eastAsia="zh-CN"/>
        </w:rPr>
        <w:t>dB</w:t>
      </w:r>
      <w:r w:rsidR="000478F0">
        <w:rPr>
          <w:rFonts w:eastAsia="宋体" w:hint="eastAsia"/>
          <w:b/>
          <w:lang w:eastAsia="zh-CN"/>
        </w:rPr>
        <w:t>.</w:t>
      </w:r>
      <w:r w:rsidR="00353D02">
        <w:rPr>
          <w:rFonts w:eastAsia="宋体" w:hint="eastAsia"/>
          <w:b/>
          <w:lang w:eastAsia="zh-CN"/>
        </w:rPr>
        <w:t xml:space="preserve"> </w:t>
      </w:r>
    </w:p>
    <w:p w:rsidR="006B0BB6" w:rsidRPr="006B0BB6" w:rsidRDefault="00711690" w:rsidP="006B0BB6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SL </w:t>
      </w:r>
      <w:r w:rsidR="006B0BB6" w:rsidRPr="006B0BB6">
        <w:rPr>
          <w:rFonts w:eastAsiaTheme="minorEastAsia" w:hint="eastAsia"/>
          <w:lang w:eastAsia="zh-CN"/>
        </w:rPr>
        <w:t>PRS-</w:t>
      </w:r>
      <w:proofErr w:type="gramStart"/>
      <w:r w:rsidR="006B0BB6" w:rsidRPr="006B0BB6">
        <w:rPr>
          <w:rFonts w:eastAsiaTheme="minorEastAsia" w:hint="eastAsia"/>
          <w:lang w:eastAsia="zh-CN"/>
        </w:rPr>
        <w:t>RSRP(</w:t>
      </w:r>
      <w:proofErr w:type="gramEnd"/>
      <w:r w:rsidR="006B0BB6" w:rsidRPr="006B0BB6">
        <w:rPr>
          <w:rFonts w:eastAsiaTheme="minorEastAsia" w:hint="eastAsia"/>
          <w:lang w:eastAsia="zh-CN"/>
        </w:rPr>
        <w:t>P) accuracy requirement test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711690" w:rsidTr="00711690">
        <w:tc>
          <w:tcPr>
            <w:tcW w:w="9847" w:type="dxa"/>
          </w:tcPr>
          <w:p w:rsidR="00711690" w:rsidRPr="00711690" w:rsidRDefault="00711690" w:rsidP="00711690">
            <w:pPr>
              <w:rPr>
                <w:b/>
                <w:lang w:val="en-US" w:eastAsia="zh-CN"/>
              </w:rPr>
            </w:pPr>
            <w:r w:rsidRPr="00711690">
              <w:rPr>
                <w:b/>
                <w:lang w:val="en-US" w:eastAsia="zh-CN"/>
              </w:rPr>
              <w:t>Discussion:</w:t>
            </w:r>
          </w:p>
          <w:p w:rsidR="00711690" w:rsidRPr="00711690" w:rsidRDefault="00711690" w:rsidP="00711690">
            <w:pPr>
              <w:rPr>
                <w:lang w:val="en-US" w:eastAsia="zh-CN"/>
              </w:rPr>
            </w:pPr>
            <w:r w:rsidRPr="00711690">
              <w:rPr>
                <w:lang w:val="en-US" w:eastAsia="zh-CN"/>
              </w:rPr>
              <w:t>Already earlier agreed: Accuracy and measurement delay requirements for SL PRS-</w:t>
            </w:r>
            <w:proofErr w:type="gramStart"/>
            <w:r w:rsidRPr="00711690">
              <w:rPr>
                <w:lang w:val="en-US" w:eastAsia="zh-CN"/>
              </w:rPr>
              <w:t>RSRP(</w:t>
            </w:r>
            <w:proofErr w:type="gramEnd"/>
            <w:r w:rsidRPr="00711690">
              <w:rPr>
                <w:lang w:val="en-US" w:eastAsia="zh-CN"/>
              </w:rPr>
              <w:t>P) are to be specified.</w:t>
            </w:r>
          </w:p>
          <w:p w:rsidR="00711690" w:rsidRPr="00711690" w:rsidRDefault="00711690" w:rsidP="00711690">
            <w:pPr>
              <w:spacing w:after="120"/>
              <w:rPr>
                <w:highlight w:val="green"/>
                <w:lang w:eastAsia="zh-CN"/>
              </w:rPr>
            </w:pPr>
            <w:r w:rsidRPr="00711690">
              <w:rPr>
                <w:highlight w:val="green"/>
                <w:lang w:eastAsia="zh-CN"/>
              </w:rPr>
              <w:t>Further check the need for removing dedicated clauses for requirements for SL PRS-</w:t>
            </w:r>
            <w:proofErr w:type="gramStart"/>
            <w:r w:rsidRPr="00711690">
              <w:rPr>
                <w:highlight w:val="green"/>
                <w:lang w:eastAsia="zh-CN"/>
              </w:rPr>
              <w:t>RSRP(</w:t>
            </w:r>
            <w:proofErr w:type="gramEnd"/>
            <w:r w:rsidRPr="00711690">
              <w:rPr>
                <w:highlight w:val="green"/>
                <w:lang w:eastAsia="zh-CN"/>
              </w:rPr>
              <w:t xml:space="preserve">P). </w:t>
            </w:r>
          </w:p>
          <w:p w:rsidR="00711690" w:rsidRPr="00711690" w:rsidRDefault="00711690" w:rsidP="00711690">
            <w:pPr>
              <w:rPr>
                <w:highlight w:val="green"/>
                <w:lang w:val="en-US" w:eastAsia="zh-CN"/>
              </w:rPr>
            </w:pPr>
            <w:r w:rsidRPr="00711690">
              <w:rPr>
                <w:highlight w:val="green"/>
                <w:lang w:val="en-US" w:eastAsia="zh-CN"/>
              </w:rPr>
              <w:t>Test cases:</w:t>
            </w:r>
          </w:p>
          <w:p w:rsidR="00711690" w:rsidRPr="00711690" w:rsidRDefault="00711690" w:rsidP="00711690">
            <w:pPr>
              <w:pStyle w:val="af8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sz w:val="20"/>
                <w:szCs w:val="20"/>
                <w:highlight w:val="green"/>
                <w:lang w:val="en-US" w:eastAsia="zh-CN"/>
              </w:rPr>
            </w:pPr>
            <w:r w:rsidRPr="00711690">
              <w:rPr>
                <w:sz w:val="20"/>
                <w:szCs w:val="20"/>
                <w:highlight w:val="green"/>
                <w:lang w:val="en-US" w:eastAsia="zh-CN"/>
              </w:rPr>
              <w:lastRenderedPageBreak/>
              <w:t>No test cases are defined to specifically verify measurement delay requirements for SL PRS-RSRP/RSRPP, regardless of whether the measurement delay requirements are specified for SL PRS-RSRP/RSRPP.</w:t>
            </w:r>
          </w:p>
          <w:p w:rsidR="00711690" w:rsidRPr="00711690" w:rsidRDefault="00711690" w:rsidP="00711690">
            <w:pPr>
              <w:pStyle w:val="af8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sz w:val="20"/>
                <w:szCs w:val="20"/>
                <w:highlight w:val="green"/>
                <w:lang w:val="en-US" w:eastAsia="zh-CN"/>
              </w:rPr>
            </w:pPr>
            <w:r w:rsidRPr="00711690">
              <w:rPr>
                <w:sz w:val="20"/>
                <w:szCs w:val="20"/>
                <w:highlight w:val="green"/>
                <w:lang w:val="en-US" w:eastAsia="zh-CN"/>
              </w:rPr>
              <w:t>Accuracy requirements for SL PRS-RSRP/RSRPP are verified when configured together with RSTD/RX-TX, respectively.</w:t>
            </w:r>
          </w:p>
          <w:p w:rsidR="00711690" w:rsidRPr="00711690" w:rsidRDefault="00711690" w:rsidP="00711690">
            <w:pPr>
              <w:pStyle w:val="af8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="1656"/>
              <w:contextualSpacing w:val="0"/>
              <w:textAlignment w:val="baseline"/>
              <w:rPr>
                <w:sz w:val="20"/>
                <w:szCs w:val="20"/>
                <w:highlight w:val="green"/>
                <w:lang w:val="en-US" w:eastAsia="zh-CN"/>
              </w:rPr>
            </w:pPr>
            <w:r w:rsidRPr="00711690">
              <w:rPr>
                <w:sz w:val="20"/>
                <w:szCs w:val="20"/>
                <w:highlight w:val="green"/>
                <w:lang w:val="en-US" w:eastAsia="zh-CN"/>
              </w:rPr>
              <w:t xml:space="preserve">Option 1a: separate section for testing SL PRS-RSRP/PRS-RSRPP, </w:t>
            </w:r>
            <w:r w:rsidRPr="00711690">
              <w:rPr>
                <w:sz w:val="20"/>
                <w:szCs w:val="20"/>
                <w:highlight w:val="green"/>
                <w:u w:val="single"/>
                <w:lang w:val="en-US" w:eastAsia="zh-CN"/>
              </w:rPr>
              <w:t>without verifying</w:t>
            </w:r>
            <w:r w:rsidRPr="00711690">
              <w:rPr>
                <w:sz w:val="20"/>
                <w:szCs w:val="20"/>
                <w:highlight w:val="green"/>
                <w:lang w:val="en-US" w:eastAsia="zh-CN"/>
              </w:rPr>
              <w:t xml:space="preserve"> the accuracy of the other (SL RSTD/Rx-Tx) measurement, respectively</w:t>
            </w:r>
          </w:p>
          <w:p w:rsidR="00711690" w:rsidRPr="00711690" w:rsidRDefault="00711690" w:rsidP="00711690">
            <w:pPr>
              <w:pStyle w:val="af8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="1656"/>
              <w:contextualSpacing w:val="0"/>
              <w:textAlignment w:val="baseline"/>
              <w:rPr>
                <w:sz w:val="20"/>
                <w:szCs w:val="20"/>
                <w:highlight w:val="green"/>
                <w:lang w:val="en-US" w:eastAsia="zh-CN"/>
              </w:rPr>
            </w:pPr>
            <w:r w:rsidRPr="00711690">
              <w:rPr>
                <w:sz w:val="20"/>
                <w:szCs w:val="20"/>
                <w:highlight w:val="green"/>
                <w:lang w:val="en-US" w:eastAsia="zh-CN"/>
              </w:rPr>
              <w:t xml:space="preserve">Option 1b: separate section for testing SL PRS-RSRP/PRS-RSRPP, </w:t>
            </w:r>
            <w:r w:rsidRPr="00711690">
              <w:rPr>
                <w:sz w:val="20"/>
                <w:szCs w:val="20"/>
                <w:highlight w:val="green"/>
                <w:u w:val="single"/>
                <w:lang w:val="en-US" w:eastAsia="zh-CN"/>
              </w:rPr>
              <w:t>with verifying also the accuracy</w:t>
            </w:r>
            <w:r w:rsidRPr="00711690">
              <w:rPr>
                <w:sz w:val="20"/>
                <w:szCs w:val="20"/>
                <w:highlight w:val="green"/>
                <w:lang w:val="en-US" w:eastAsia="zh-CN"/>
              </w:rPr>
              <w:t xml:space="preserve"> of the other (SL RSTD/Rx-Tx) measurement, respectively</w:t>
            </w:r>
          </w:p>
          <w:p w:rsidR="00711690" w:rsidRPr="00711690" w:rsidRDefault="00711690" w:rsidP="00711690">
            <w:pPr>
              <w:pStyle w:val="af8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="1656"/>
              <w:contextualSpacing w:val="0"/>
              <w:textAlignment w:val="baseline"/>
              <w:rPr>
                <w:sz w:val="20"/>
                <w:szCs w:val="20"/>
                <w:highlight w:val="green"/>
                <w:lang w:val="en-US" w:eastAsia="zh-CN"/>
              </w:rPr>
            </w:pPr>
            <w:r w:rsidRPr="00711690">
              <w:rPr>
                <w:sz w:val="20"/>
                <w:szCs w:val="20"/>
                <w:highlight w:val="green"/>
                <w:lang w:val="en-US" w:eastAsia="zh-CN"/>
              </w:rPr>
              <w:t xml:space="preserve">Option 2: </w:t>
            </w:r>
            <w:r w:rsidRPr="00711690">
              <w:rPr>
                <w:sz w:val="20"/>
                <w:szCs w:val="20"/>
                <w:highlight w:val="green"/>
                <w:u w:val="single"/>
                <w:lang w:val="en-US" w:eastAsia="zh-CN"/>
              </w:rPr>
              <w:t>same section for SL PRS-RSRP/RSRPP and SL RSTD/Rx-Tx</w:t>
            </w:r>
            <w:r w:rsidRPr="00711690">
              <w:rPr>
                <w:sz w:val="20"/>
                <w:szCs w:val="20"/>
                <w:highlight w:val="green"/>
                <w:lang w:val="en-US" w:eastAsia="zh-CN"/>
              </w:rPr>
              <w:t>, but different test cases - with and without SL PRS-RSRP/RSRPP.</w:t>
            </w:r>
          </w:p>
        </w:tc>
      </w:tr>
    </w:tbl>
    <w:p w:rsidR="006B0BB6" w:rsidRDefault="006B0BB6" w:rsidP="0052610E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In the last meeting, RAN4 also discussed whether the</w:t>
      </w:r>
      <w:r w:rsidR="00711690">
        <w:rPr>
          <w:rFonts w:eastAsia="宋体" w:hint="eastAsia"/>
          <w:lang w:eastAsia="zh-CN"/>
        </w:rPr>
        <w:t xml:space="preserve"> SL</w:t>
      </w:r>
      <w:r>
        <w:rPr>
          <w:rFonts w:eastAsia="宋体" w:hint="eastAsia"/>
          <w:lang w:eastAsia="zh-CN"/>
        </w:rPr>
        <w:t xml:space="preserve"> PRS-</w:t>
      </w:r>
      <w:proofErr w:type="gramStart"/>
      <w:r>
        <w:rPr>
          <w:rFonts w:eastAsia="宋体" w:hint="eastAsia"/>
          <w:lang w:eastAsia="zh-CN"/>
        </w:rPr>
        <w:t>RSRP(</w:t>
      </w:r>
      <w:proofErr w:type="gramEnd"/>
      <w:r>
        <w:rPr>
          <w:rFonts w:eastAsia="宋体" w:hint="eastAsia"/>
          <w:lang w:eastAsia="zh-CN"/>
        </w:rPr>
        <w:t xml:space="preserve">P) accuracy requirements should be tested with other positioning measurement together. </w:t>
      </w:r>
      <w:r w:rsidR="00F82A7D">
        <w:rPr>
          <w:rFonts w:eastAsia="宋体" w:hint="eastAsia"/>
          <w:lang w:eastAsia="zh-CN"/>
        </w:rPr>
        <w:t xml:space="preserve">And </w:t>
      </w:r>
      <w:r w:rsidR="00B91AAC">
        <w:rPr>
          <w:rFonts w:eastAsia="宋体"/>
          <w:lang w:eastAsia="zh-CN"/>
        </w:rPr>
        <w:t>LS</w:t>
      </w:r>
      <w:r w:rsidR="00F82A7D">
        <w:rPr>
          <w:rFonts w:eastAsia="宋体" w:hint="eastAsia"/>
          <w:lang w:eastAsia="zh-CN"/>
        </w:rPr>
        <w:t xml:space="preserve"> [3] was sent to RAN1/2 to clarify the measurement and report</w:t>
      </w:r>
      <w:r w:rsidR="00111D4D">
        <w:rPr>
          <w:rFonts w:eastAsia="宋体" w:hint="eastAsia"/>
          <w:lang w:eastAsia="zh-CN"/>
        </w:rPr>
        <w:t>ing</w:t>
      </w:r>
      <w:r w:rsidR="00F82A7D">
        <w:rPr>
          <w:rFonts w:eastAsia="宋体" w:hint="eastAsia"/>
          <w:lang w:eastAsia="zh-CN"/>
        </w:rPr>
        <w:t xml:space="preserve"> schemes. </w:t>
      </w:r>
      <w:r w:rsidR="00711690">
        <w:rPr>
          <w:rFonts w:eastAsia="宋体" w:hint="eastAsia"/>
          <w:lang w:eastAsia="zh-CN"/>
        </w:rPr>
        <w:t xml:space="preserve">We would like to define candidate rules for possible </w:t>
      </w:r>
      <w:r w:rsidR="00711690">
        <w:rPr>
          <w:rFonts w:eastAsia="宋体"/>
          <w:lang w:eastAsia="zh-CN"/>
        </w:rPr>
        <w:t>replies</w:t>
      </w:r>
      <w:r w:rsidR="00711690">
        <w:rPr>
          <w:rFonts w:eastAsia="宋体" w:hint="eastAsia"/>
          <w:lang w:eastAsia="zh-CN"/>
        </w:rPr>
        <w:t xml:space="preserve">. </w:t>
      </w:r>
    </w:p>
    <w:p w:rsidR="00FF3291" w:rsidRDefault="00F768C6" w:rsidP="0052610E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BF1E2E">
        <w:rPr>
          <w:rFonts w:eastAsia="宋体" w:hint="eastAsia"/>
          <w:lang w:eastAsia="zh-CN"/>
        </w:rPr>
        <w:t>If RAN</w:t>
      </w:r>
      <w:r w:rsidR="00711690">
        <w:rPr>
          <w:rFonts w:eastAsia="宋体" w:hint="eastAsia"/>
          <w:lang w:eastAsia="zh-CN"/>
        </w:rPr>
        <w:t>1/</w:t>
      </w:r>
      <w:r w:rsidRPr="00BF1E2E">
        <w:rPr>
          <w:rFonts w:eastAsia="宋体" w:hint="eastAsia"/>
          <w:lang w:eastAsia="zh-CN"/>
        </w:rPr>
        <w:t>2 confirm</w:t>
      </w:r>
      <w:r w:rsidR="00711690">
        <w:rPr>
          <w:rFonts w:eastAsia="宋体" w:hint="eastAsia"/>
          <w:lang w:eastAsia="zh-CN"/>
        </w:rPr>
        <w:t>s that the SL PRS-</w:t>
      </w:r>
      <w:proofErr w:type="gramStart"/>
      <w:r w:rsidR="00711690">
        <w:rPr>
          <w:rFonts w:eastAsia="宋体" w:hint="eastAsia"/>
          <w:lang w:eastAsia="zh-CN"/>
        </w:rPr>
        <w:t>RSRP(</w:t>
      </w:r>
      <w:proofErr w:type="gramEnd"/>
      <w:r w:rsidR="00711690">
        <w:rPr>
          <w:rFonts w:eastAsia="宋体" w:hint="eastAsia"/>
          <w:lang w:eastAsia="zh-CN"/>
        </w:rPr>
        <w:t xml:space="preserve">P) is possible to be requested and/or reported standalone in general, then </w:t>
      </w:r>
      <w:r w:rsidR="00FF3291">
        <w:rPr>
          <w:rFonts w:eastAsia="宋体" w:hint="eastAsia"/>
          <w:lang w:eastAsia="zh-CN"/>
        </w:rPr>
        <w:t>the SL PRS-RSRP(P) accuracy can be verified alone</w:t>
      </w:r>
      <w:r w:rsidR="0013436F">
        <w:rPr>
          <w:rFonts w:eastAsia="宋体" w:hint="eastAsia"/>
          <w:lang w:eastAsia="zh-CN"/>
        </w:rPr>
        <w:t xml:space="preserve">. </w:t>
      </w:r>
      <w:r w:rsidR="00DE050C">
        <w:rPr>
          <w:rFonts w:eastAsia="宋体" w:hint="eastAsia"/>
          <w:lang w:eastAsia="zh-CN"/>
        </w:rPr>
        <w:t>Then separate section for testing SL PRS-</w:t>
      </w:r>
      <w:proofErr w:type="gramStart"/>
      <w:r w:rsidR="00DE050C">
        <w:rPr>
          <w:rFonts w:eastAsia="宋体" w:hint="eastAsia"/>
          <w:lang w:eastAsia="zh-CN"/>
        </w:rPr>
        <w:t>RSRP(</w:t>
      </w:r>
      <w:proofErr w:type="gramEnd"/>
      <w:r w:rsidR="00DE050C">
        <w:rPr>
          <w:rFonts w:eastAsia="宋体" w:hint="eastAsia"/>
          <w:lang w:eastAsia="zh-CN"/>
        </w:rPr>
        <w:t xml:space="preserve">P) can be considered. </w:t>
      </w:r>
    </w:p>
    <w:p w:rsidR="00BF1E2E" w:rsidRDefault="00DE050C" w:rsidP="0052610E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If the reply is the SL PRS-</w:t>
      </w:r>
      <w:proofErr w:type="gramStart"/>
      <w:r>
        <w:rPr>
          <w:rFonts w:eastAsia="宋体" w:hint="eastAsia"/>
          <w:lang w:eastAsia="zh-CN"/>
        </w:rPr>
        <w:t>RSRP(</w:t>
      </w:r>
      <w:proofErr w:type="gramEnd"/>
      <w:r>
        <w:rPr>
          <w:rFonts w:eastAsia="宋体" w:hint="eastAsia"/>
          <w:lang w:eastAsia="zh-CN"/>
        </w:rPr>
        <w:t xml:space="preserve">P) cannot be requested and/or reported alone, then SL PRS-RSRP(P) accuracy needs to be verify with </w:t>
      </w:r>
      <w:r w:rsidR="00FF3291">
        <w:rPr>
          <w:rFonts w:eastAsia="宋体" w:hint="eastAsia"/>
          <w:lang w:eastAsia="zh-CN"/>
        </w:rPr>
        <w:t xml:space="preserve">RSTD/RX-TX accuracy </w:t>
      </w:r>
      <w:r>
        <w:rPr>
          <w:rFonts w:eastAsia="宋体" w:hint="eastAsia"/>
          <w:lang w:eastAsia="zh-CN"/>
        </w:rPr>
        <w:t xml:space="preserve">together in one test case and option 2 is better to keep spec concise. </w:t>
      </w:r>
    </w:p>
    <w:p w:rsidR="00925156" w:rsidRPr="00D0694E" w:rsidRDefault="00925156" w:rsidP="00925156">
      <w:pPr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D0694E">
        <w:rPr>
          <w:rFonts w:eastAsia="宋体" w:hint="eastAsia"/>
          <w:b/>
          <w:lang w:eastAsia="zh-CN"/>
        </w:rPr>
        <w:t>Proposal 3: The following rules are considered for the SL PRS-</w:t>
      </w:r>
      <w:proofErr w:type="gramStart"/>
      <w:r w:rsidRPr="00D0694E">
        <w:rPr>
          <w:rFonts w:eastAsia="宋体" w:hint="eastAsia"/>
          <w:b/>
          <w:lang w:eastAsia="zh-CN"/>
        </w:rPr>
        <w:t>RSRP(</w:t>
      </w:r>
      <w:proofErr w:type="gramEnd"/>
      <w:r w:rsidRPr="00D0694E">
        <w:rPr>
          <w:rFonts w:eastAsia="宋体" w:hint="eastAsia"/>
          <w:b/>
          <w:lang w:eastAsia="zh-CN"/>
        </w:rPr>
        <w:t xml:space="preserve">P) accuracy tests: </w:t>
      </w:r>
    </w:p>
    <w:p w:rsidR="00925156" w:rsidRPr="00D0694E" w:rsidRDefault="00925156" w:rsidP="00925156">
      <w:pPr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D0694E">
        <w:rPr>
          <w:rFonts w:eastAsia="宋体" w:hint="eastAsia"/>
          <w:b/>
          <w:lang w:eastAsia="zh-CN"/>
        </w:rPr>
        <w:tab/>
        <w:t>-</w:t>
      </w:r>
      <w:r w:rsidRPr="00D0694E">
        <w:rPr>
          <w:rFonts w:eastAsia="宋体" w:hint="eastAsia"/>
          <w:b/>
          <w:lang w:eastAsia="zh-CN"/>
        </w:rPr>
        <w:tab/>
      </w:r>
      <w:r w:rsidRPr="00D0694E">
        <w:rPr>
          <w:rFonts w:eastAsia="宋体" w:hint="eastAsia"/>
          <w:b/>
          <w:lang w:eastAsia="zh-CN"/>
        </w:rPr>
        <w:tab/>
        <w:t xml:space="preserve">   If RAN1/2 confirms that the SL PRS-</w:t>
      </w:r>
      <w:proofErr w:type="gramStart"/>
      <w:r w:rsidRPr="00D0694E">
        <w:rPr>
          <w:rFonts w:eastAsia="宋体" w:hint="eastAsia"/>
          <w:b/>
          <w:lang w:eastAsia="zh-CN"/>
        </w:rPr>
        <w:t>RSRP(</w:t>
      </w:r>
      <w:proofErr w:type="gramEnd"/>
      <w:r w:rsidRPr="00D0694E">
        <w:rPr>
          <w:rFonts w:eastAsia="宋体" w:hint="eastAsia"/>
          <w:b/>
          <w:lang w:eastAsia="zh-CN"/>
        </w:rPr>
        <w:t xml:space="preserve">P) is possible to be requested and/or reported standalone, the SL PRS-RSRP(P) accuracy is verified alone in </w:t>
      </w:r>
      <w:r w:rsidR="002F202E">
        <w:rPr>
          <w:rFonts w:eastAsia="宋体" w:hint="eastAsia"/>
          <w:b/>
          <w:lang w:eastAsia="zh-CN"/>
        </w:rPr>
        <w:t xml:space="preserve">a </w:t>
      </w:r>
      <w:r w:rsidRPr="00D0694E">
        <w:rPr>
          <w:rFonts w:eastAsia="宋体" w:hint="eastAsia"/>
          <w:b/>
          <w:lang w:eastAsia="zh-CN"/>
        </w:rPr>
        <w:t xml:space="preserve">separate section. </w:t>
      </w:r>
    </w:p>
    <w:p w:rsidR="00925156" w:rsidRPr="00D0694E" w:rsidRDefault="00925156" w:rsidP="00925156">
      <w:pPr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D0694E">
        <w:rPr>
          <w:rFonts w:eastAsia="宋体" w:hint="eastAsia"/>
          <w:b/>
          <w:lang w:eastAsia="zh-CN"/>
        </w:rPr>
        <w:t>-   If RAN1/2 confirms that the SL PRS-</w:t>
      </w:r>
      <w:proofErr w:type="gramStart"/>
      <w:r w:rsidRPr="00D0694E">
        <w:rPr>
          <w:rFonts w:eastAsia="宋体" w:hint="eastAsia"/>
          <w:b/>
          <w:lang w:eastAsia="zh-CN"/>
        </w:rPr>
        <w:t>RSRP(</w:t>
      </w:r>
      <w:proofErr w:type="gramEnd"/>
      <w:r w:rsidRPr="00D0694E">
        <w:rPr>
          <w:rFonts w:eastAsia="宋体" w:hint="eastAsia"/>
          <w:b/>
          <w:lang w:eastAsia="zh-CN"/>
        </w:rPr>
        <w:t xml:space="preserve">P) cannot be requested and/or reported standalone, the SL PRS-RSRP(P) accuracy should be verified with RSTD/RX-TX accuracy together in one section.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163C5E">
        <w:rPr>
          <w:rFonts w:eastAsiaTheme="minorEastAsia" w:hint="eastAsia"/>
          <w:lang w:eastAsia="zh-CN"/>
        </w:rPr>
        <w:t>accuracy</w:t>
      </w:r>
      <w:r w:rsidR="00B34860">
        <w:rPr>
          <w:rFonts w:eastAsiaTheme="minorEastAsia" w:hint="eastAsia"/>
          <w:lang w:eastAsia="zh-CN"/>
        </w:rPr>
        <w:t xml:space="preserve"> requirements </w:t>
      </w:r>
      <w:r w:rsidR="005B5B10">
        <w:rPr>
          <w:rFonts w:eastAsiaTheme="minorEastAsia" w:hint="eastAsia"/>
          <w:lang w:eastAsia="zh-CN"/>
        </w:rPr>
        <w:t xml:space="preserve">for </w:t>
      </w:r>
      <w:r w:rsidR="00932F15">
        <w:rPr>
          <w:rFonts w:eastAsiaTheme="minorEastAsia" w:hint="eastAsia"/>
          <w:lang w:eastAsia="zh-CN"/>
        </w:rPr>
        <w:t>Sidelink</w:t>
      </w:r>
      <w:r w:rsidR="005B5B10">
        <w:rPr>
          <w:rFonts w:eastAsiaTheme="minorEastAsia" w:hint="eastAsia"/>
          <w:lang w:eastAsia="zh-CN"/>
        </w:rPr>
        <w:t xml:space="preserve"> positioning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353D02" w:rsidRPr="00BD6EF4" w:rsidRDefault="00353D02" w:rsidP="00353D02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 w:hint="eastAsia"/>
          <w:b/>
          <w:lang w:eastAsia="zh-CN"/>
        </w:rPr>
        <w:t xml:space="preserve">For SL RSTD, the SINR side condition is (-3, -6). </w:t>
      </w:r>
    </w:p>
    <w:p w:rsidR="001D6284" w:rsidRDefault="00353D02" w:rsidP="00353D02">
      <w:pPr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52610E">
        <w:rPr>
          <w:rFonts w:eastAsia="宋体" w:hint="eastAsia"/>
          <w:b/>
          <w:lang w:eastAsia="zh-CN"/>
        </w:rPr>
        <w:t xml:space="preserve">Proposal 2: </w:t>
      </w:r>
      <w:r w:rsidRPr="0052610E">
        <w:rPr>
          <w:rFonts w:eastAsiaTheme="minorEastAsia" w:hint="eastAsia"/>
          <w:b/>
          <w:lang w:eastAsia="zh-CN"/>
        </w:rPr>
        <w:t xml:space="preserve">For </w:t>
      </w:r>
      <w:r w:rsidRPr="0052610E">
        <w:rPr>
          <w:rFonts w:eastAsia="宋体"/>
          <w:b/>
          <w:lang w:eastAsia="zh-CN"/>
        </w:rPr>
        <w:t xml:space="preserve">SL UE Rx-Tx and SL </w:t>
      </w:r>
      <w:proofErr w:type="gramStart"/>
      <w:r w:rsidRPr="0052610E">
        <w:rPr>
          <w:rFonts w:eastAsia="宋体"/>
          <w:b/>
          <w:lang w:eastAsia="zh-CN"/>
        </w:rPr>
        <w:t>RSRP(</w:t>
      </w:r>
      <w:proofErr w:type="gramEnd"/>
      <w:r w:rsidRPr="0052610E">
        <w:rPr>
          <w:rFonts w:eastAsia="宋体"/>
          <w:b/>
          <w:lang w:eastAsia="zh-CN"/>
        </w:rPr>
        <w:t>P)</w:t>
      </w:r>
      <w:r w:rsidRPr="0052610E">
        <w:rPr>
          <w:rFonts w:eastAsia="宋体" w:hint="eastAsia"/>
          <w:b/>
          <w:lang w:eastAsia="zh-CN"/>
        </w:rPr>
        <w:t xml:space="preserve">, the SINR side condition is -6 </w:t>
      </w:r>
      <w:r w:rsidRPr="0052610E">
        <w:rPr>
          <w:rFonts w:eastAsia="宋体"/>
          <w:b/>
          <w:lang w:eastAsia="zh-CN"/>
        </w:rPr>
        <w:t>dB</w:t>
      </w:r>
      <w:r>
        <w:rPr>
          <w:rFonts w:eastAsia="宋体" w:hint="eastAsia"/>
          <w:b/>
          <w:lang w:eastAsia="zh-CN"/>
        </w:rPr>
        <w:t xml:space="preserve">. </w:t>
      </w:r>
    </w:p>
    <w:p w:rsidR="00CA0EDB" w:rsidRPr="00D0694E" w:rsidRDefault="00CA0EDB" w:rsidP="00CA0EDB">
      <w:pPr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D0694E">
        <w:rPr>
          <w:rFonts w:eastAsia="宋体" w:hint="eastAsia"/>
          <w:b/>
          <w:lang w:eastAsia="zh-CN"/>
        </w:rPr>
        <w:t>Proposal 3: The following rules are considered for the SL PRS-</w:t>
      </w:r>
      <w:proofErr w:type="gramStart"/>
      <w:r w:rsidRPr="00D0694E">
        <w:rPr>
          <w:rFonts w:eastAsia="宋体" w:hint="eastAsia"/>
          <w:b/>
          <w:lang w:eastAsia="zh-CN"/>
        </w:rPr>
        <w:t>RSRP(</w:t>
      </w:r>
      <w:proofErr w:type="gramEnd"/>
      <w:r w:rsidRPr="00D0694E">
        <w:rPr>
          <w:rFonts w:eastAsia="宋体" w:hint="eastAsia"/>
          <w:b/>
          <w:lang w:eastAsia="zh-CN"/>
        </w:rPr>
        <w:t xml:space="preserve">P) accuracy tests: </w:t>
      </w:r>
    </w:p>
    <w:p w:rsidR="00CA0EDB" w:rsidRPr="00D0694E" w:rsidRDefault="00CA0EDB" w:rsidP="00CA0EDB">
      <w:pPr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D0694E">
        <w:rPr>
          <w:rFonts w:eastAsia="宋体" w:hint="eastAsia"/>
          <w:b/>
          <w:lang w:eastAsia="zh-CN"/>
        </w:rPr>
        <w:tab/>
        <w:t>-</w:t>
      </w:r>
      <w:r w:rsidRPr="00D0694E">
        <w:rPr>
          <w:rFonts w:eastAsia="宋体" w:hint="eastAsia"/>
          <w:b/>
          <w:lang w:eastAsia="zh-CN"/>
        </w:rPr>
        <w:tab/>
      </w:r>
      <w:r w:rsidRPr="00D0694E">
        <w:rPr>
          <w:rFonts w:eastAsia="宋体" w:hint="eastAsia"/>
          <w:b/>
          <w:lang w:eastAsia="zh-CN"/>
        </w:rPr>
        <w:tab/>
        <w:t xml:space="preserve">   If RAN1/2 confirms that the SL PRS-</w:t>
      </w:r>
      <w:proofErr w:type="gramStart"/>
      <w:r w:rsidRPr="00D0694E">
        <w:rPr>
          <w:rFonts w:eastAsia="宋体" w:hint="eastAsia"/>
          <w:b/>
          <w:lang w:eastAsia="zh-CN"/>
        </w:rPr>
        <w:t>RSRP(</w:t>
      </w:r>
      <w:proofErr w:type="gramEnd"/>
      <w:r w:rsidRPr="00D0694E">
        <w:rPr>
          <w:rFonts w:eastAsia="宋体" w:hint="eastAsia"/>
          <w:b/>
          <w:lang w:eastAsia="zh-CN"/>
        </w:rPr>
        <w:t xml:space="preserve">P) is possible to be requested and/or reported standalone, the SL PRS-RSRP(P) accuracy is verified alone in separate section. </w:t>
      </w:r>
    </w:p>
    <w:p w:rsidR="00CA0EDB" w:rsidRPr="00CA0EDB" w:rsidRDefault="00CA0EDB" w:rsidP="00353D02">
      <w:pPr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D0694E">
        <w:rPr>
          <w:rFonts w:eastAsia="宋体" w:hint="eastAsia"/>
          <w:b/>
          <w:lang w:eastAsia="zh-CN"/>
        </w:rPr>
        <w:t>-   If RAN1/2 confirms that the SL PRS-</w:t>
      </w:r>
      <w:proofErr w:type="gramStart"/>
      <w:r w:rsidRPr="00D0694E">
        <w:rPr>
          <w:rFonts w:eastAsia="宋体" w:hint="eastAsia"/>
          <w:b/>
          <w:lang w:eastAsia="zh-CN"/>
        </w:rPr>
        <w:t>RSRP(</w:t>
      </w:r>
      <w:proofErr w:type="gramEnd"/>
      <w:r w:rsidRPr="00D0694E">
        <w:rPr>
          <w:rFonts w:eastAsia="宋体" w:hint="eastAsia"/>
          <w:b/>
          <w:lang w:eastAsia="zh-CN"/>
        </w:rPr>
        <w:t xml:space="preserve">P) cannot be requested and/or reported standalone, the SL PRS-RSRP(P) accuracy should be verified with RSTD/RX-TX accuracy together in one section.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01179D">
        <w:rPr>
          <w:rFonts w:eastAsia="宋体" w:hint="eastAsia"/>
          <w:lang w:val="en-US" w:eastAsia="zh-CN"/>
        </w:rPr>
        <w:t>s</w:t>
      </w:r>
    </w:p>
    <w:p w:rsidR="00B55ACF" w:rsidRPr="00281B5B" w:rsidRDefault="000778EB" w:rsidP="00880D69">
      <w:pPr>
        <w:ind w:left="350" w:hangingChars="175" w:hanging="350"/>
        <w:rPr>
          <w:rFonts w:eastAsia="宋体"/>
          <w:strike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Pr="00D0293E">
        <w:rPr>
          <w:rFonts w:eastAsia="宋体"/>
          <w:szCs w:val="24"/>
          <w:lang w:val="en-US" w:eastAsia="zh-CN"/>
        </w:rPr>
        <w:t>R4-2</w:t>
      </w:r>
      <w:r w:rsidR="00D0293E">
        <w:rPr>
          <w:rFonts w:eastAsia="宋体" w:hint="eastAsia"/>
          <w:szCs w:val="24"/>
          <w:lang w:val="en-US" w:eastAsia="zh-CN"/>
        </w:rPr>
        <w:t>40</w:t>
      </w:r>
      <w:r w:rsidR="008208D8">
        <w:rPr>
          <w:rFonts w:eastAsia="宋体" w:hint="eastAsia"/>
          <w:szCs w:val="24"/>
          <w:lang w:val="en-US" w:eastAsia="zh-CN"/>
        </w:rPr>
        <w:t>638</w:t>
      </w:r>
      <w:r w:rsidR="00406E8F">
        <w:rPr>
          <w:rFonts w:eastAsia="宋体" w:hint="eastAsia"/>
          <w:szCs w:val="24"/>
          <w:lang w:val="en-US" w:eastAsia="zh-CN"/>
        </w:rPr>
        <w:t>4</w:t>
      </w:r>
      <w:r w:rsidRPr="00D0293E">
        <w:rPr>
          <w:rFonts w:eastAsia="宋体"/>
          <w:szCs w:val="24"/>
          <w:lang w:val="en-US" w:eastAsia="zh-CN"/>
        </w:rPr>
        <w:t xml:space="preserve">, </w:t>
      </w:r>
      <w:r w:rsidR="00406E8F" w:rsidRPr="00406E8F">
        <w:rPr>
          <w:rFonts w:eastAsia="宋体"/>
          <w:szCs w:val="24"/>
          <w:lang w:val="en-US" w:eastAsia="zh-CN"/>
        </w:rPr>
        <w:t>WF on SL positioning and carrier phase positioning</w:t>
      </w:r>
      <w:r w:rsidRPr="00D0293E">
        <w:rPr>
          <w:rFonts w:eastAsia="宋体" w:hint="eastAsia"/>
          <w:szCs w:val="24"/>
          <w:lang w:val="en-US" w:eastAsia="zh-CN"/>
        </w:rPr>
        <w:t xml:space="preserve">, </w:t>
      </w:r>
      <w:r w:rsidR="00406E8F">
        <w:rPr>
          <w:rFonts w:eastAsia="宋体" w:hint="eastAsia"/>
          <w:szCs w:val="24"/>
          <w:lang w:val="en-US" w:eastAsia="zh-CN"/>
        </w:rPr>
        <w:t>CATT</w:t>
      </w:r>
      <w:r w:rsidR="005F603F" w:rsidRPr="00D0293E">
        <w:rPr>
          <w:rFonts w:eastAsia="宋体" w:hint="eastAsia"/>
          <w:szCs w:val="24"/>
          <w:lang w:val="en-US" w:eastAsia="zh-CN"/>
        </w:rPr>
        <w:t>, RAN4#1</w:t>
      </w:r>
      <w:r w:rsidR="00D0293E">
        <w:rPr>
          <w:rFonts w:eastAsia="宋体" w:hint="eastAsia"/>
          <w:szCs w:val="24"/>
          <w:lang w:val="en-US" w:eastAsia="zh-CN"/>
        </w:rPr>
        <w:t>10</w:t>
      </w:r>
      <w:r w:rsidR="008208D8">
        <w:rPr>
          <w:rFonts w:eastAsia="宋体" w:hint="eastAsia"/>
          <w:szCs w:val="24"/>
          <w:lang w:val="en-US" w:eastAsia="zh-CN"/>
        </w:rPr>
        <w:t>bis</w:t>
      </w:r>
      <w:r w:rsidR="005F603F" w:rsidRPr="00D0293E">
        <w:rPr>
          <w:rFonts w:eastAsia="宋体" w:hint="eastAsia"/>
          <w:szCs w:val="24"/>
          <w:lang w:val="en-US" w:eastAsia="zh-CN"/>
        </w:rPr>
        <w:t>.</w:t>
      </w:r>
    </w:p>
    <w:p w:rsidR="0010524C" w:rsidRDefault="00EE0081" w:rsidP="00470574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470574">
        <w:rPr>
          <w:rFonts w:eastAsia="宋体" w:hint="eastAsia"/>
          <w:szCs w:val="24"/>
          <w:lang w:val="en-US" w:eastAsia="zh-CN"/>
        </w:rPr>
        <w:t xml:space="preserve">[2] </w:t>
      </w:r>
      <w:r w:rsidR="00880D69" w:rsidRPr="00470574">
        <w:rPr>
          <w:rFonts w:eastAsia="宋体" w:hint="eastAsia"/>
          <w:szCs w:val="24"/>
          <w:lang w:val="en-US" w:eastAsia="zh-CN"/>
        </w:rPr>
        <w:t>R4-2</w:t>
      </w:r>
      <w:r w:rsidR="00EF1FFB" w:rsidRPr="00470574">
        <w:rPr>
          <w:rFonts w:eastAsia="宋体" w:hint="eastAsia"/>
          <w:szCs w:val="24"/>
          <w:lang w:val="en-US" w:eastAsia="zh-CN"/>
        </w:rPr>
        <w:t>40</w:t>
      </w:r>
      <w:r w:rsidR="00470574">
        <w:rPr>
          <w:rFonts w:eastAsia="宋体" w:hint="eastAsia"/>
          <w:szCs w:val="24"/>
          <w:lang w:val="en-US" w:eastAsia="zh-CN"/>
        </w:rPr>
        <w:t>6405</w:t>
      </w:r>
      <w:r w:rsidR="00880D69" w:rsidRPr="00470574">
        <w:rPr>
          <w:rFonts w:eastAsia="宋体" w:hint="eastAsia"/>
          <w:szCs w:val="24"/>
          <w:lang w:val="en-US" w:eastAsia="zh-CN"/>
        </w:rPr>
        <w:t xml:space="preserve">, </w:t>
      </w:r>
      <w:r w:rsidR="00470574" w:rsidRPr="00470574">
        <w:rPr>
          <w:rFonts w:eastAsia="宋体"/>
          <w:szCs w:val="24"/>
          <w:lang w:val="en-US" w:eastAsia="zh-CN"/>
        </w:rPr>
        <w:t>Updated summary of the simulation results for sidelink positioning measurement</w:t>
      </w:r>
      <w:r w:rsidR="00880D69" w:rsidRPr="00470574">
        <w:rPr>
          <w:rFonts w:eastAsia="宋体" w:hint="eastAsia"/>
          <w:szCs w:val="24"/>
          <w:lang w:val="en-US" w:eastAsia="zh-CN"/>
        </w:rPr>
        <w:t xml:space="preserve">, </w:t>
      </w:r>
      <w:r w:rsidR="00470574">
        <w:rPr>
          <w:rFonts w:eastAsia="宋体" w:hint="eastAsia"/>
          <w:szCs w:val="24"/>
          <w:lang w:val="en-US" w:eastAsia="zh-CN"/>
        </w:rPr>
        <w:t>CATT</w:t>
      </w:r>
      <w:r w:rsidR="00880D69" w:rsidRPr="00470574">
        <w:rPr>
          <w:rFonts w:eastAsia="宋体" w:hint="eastAsia"/>
          <w:szCs w:val="24"/>
          <w:lang w:val="en-US" w:eastAsia="zh-CN"/>
        </w:rPr>
        <w:t>, RAN4#1</w:t>
      </w:r>
      <w:r w:rsidR="00EF1FFB" w:rsidRPr="00470574">
        <w:rPr>
          <w:rFonts w:eastAsia="宋体" w:hint="eastAsia"/>
          <w:szCs w:val="24"/>
          <w:lang w:val="en-US" w:eastAsia="zh-CN"/>
        </w:rPr>
        <w:t>10</w:t>
      </w:r>
      <w:r w:rsidR="00470574">
        <w:rPr>
          <w:rFonts w:eastAsia="宋体" w:hint="eastAsia"/>
          <w:szCs w:val="24"/>
          <w:lang w:val="en-US" w:eastAsia="zh-CN"/>
        </w:rPr>
        <w:t>bis</w:t>
      </w:r>
      <w:r w:rsidR="00880D69" w:rsidRPr="00470574">
        <w:rPr>
          <w:rFonts w:eastAsia="宋体" w:hint="eastAsia"/>
          <w:szCs w:val="24"/>
          <w:lang w:val="en-US" w:eastAsia="zh-CN"/>
        </w:rPr>
        <w:t xml:space="preserve">. </w:t>
      </w:r>
    </w:p>
    <w:p w:rsidR="00A901C6" w:rsidRPr="00470574" w:rsidRDefault="00A901C6" w:rsidP="00470574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R4-2406386, </w:t>
      </w:r>
      <w:r w:rsidRPr="00A901C6">
        <w:rPr>
          <w:rFonts w:eastAsia="宋体"/>
          <w:szCs w:val="24"/>
          <w:lang w:val="en-US" w:eastAsia="zh-CN"/>
        </w:rPr>
        <w:t>LS on SL positioning measurements</w:t>
      </w:r>
      <w:r>
        <w:rPr>
          <w:rFonts w:eastAsia="宋体" w:hint="eastAsia"/>
          <w:szCs w:val="24"/>
          <w:lang w:val="en-US" w:eastAsia="zh-CN"/>
        </w:rPr>
        <w:t xml:space="preserve">, RAN4, </w:t>
      </w:r>
      <w:r w:rsidRPr="00470574">
        <w:rPr>
          <w:rFonts w:eastAsia="宋体" w:hint="eastAsia"/>
          <w:szCs w:val="24"/>
          <w:lang w:val="en-US" w:eastAsia="zh-CN"/>
        </w:rPr>
        <w:t>RAN4#110</w:t>
      </w:r>
      <w:r>
        <w:rPr>
          <w:rFonts w:eastAsia="宋体" w:hint="eastAsia"/>
          <w:szCs w:val="24"/>
          <w:lang w:val="en-US" w:eastAsia="zh-CN"/>
        </w:rPr>
        <w:t>bis</w:t>
      </w:r>
      <w:r w:rsidRPr="00470574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sectPr w:rsidR="00A901C6" w:rsidRPr="00470574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E4F" w:rsidRDefault="00E37E4F" w:rsidP="000778EB">
      <w:pPr>
        <w:spacing w:after="0"/>
      </w:pPr>
      <w:r>
        <w:separator/>
      </w:r>
    </w:p>
  </w:endnote>
  <w:endnote w:type="continuationSeparator" w:id="0">
    <w:p w:rsidR="00E37E4F" w:rsidRDefault="00E37E4F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05423" w:rsidRDefault="00A054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53377">
      <w:rPr>
        <w:rStyle w:val="af1"/>
        <w:noProof/>
      </w:rPr>
      <w:t>1</w:t>
    </w:r>
    <w:r>
      <w:rPr>
        <w:rStyle w:val="af1"/>
      </w:rPr>
      <w:fldChar w:fldCharType="end"/>
    </w:r>
  </w:p>
  <w:p w:rsidR="00A05423" w:rsidRDefault="00A054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E4F" w:rsidRDefault="00E37E4F" w:rsidP="000778EB">
      <w:pPr>
        <w:spacing w:after="0"/>
      </w:pPr>
      <w:r>
        <w:separator/>
      </w:r>
    </w:p>
  </w:footnote>
  <w:footnote w:type="continuationSeparator" w:id="0">
    <w:p w:rsidR="00E37E4F" w:rsidRDefault="00E37E4F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02551886"/>
    <w:multiLevelType w:val="hybridMultilevel"/>
    <w:tmpl w:val="625CBF66"/>
    <w:lvl w:ilvl="0" w:tplc="0AFE380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1014E0"/>
    <w:multiLevelType w:val="hybridMultilevel"/>
    <w:tmpl w:val="1F6A86D8"/>
    <w:lvl w:ilvl="0" w:tplc="0724317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7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7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3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0"/>
  </w:num>
  <w:num w:numId="3">
    <w:abstractNumId w:val="22"/>
  </w:num>
  <w:num w:numId="4">
    <w:abstractNumId w:val="6"/>
  </w:num>
  <w:num w:numId="5">
    <w:abstractNumId w:val="17"/>
  </w:num>
  <w:num w:numId="6">
    <w:abstractNumId w:val="18"/>
  </w:num>
  <w:num w:numId="7">
    <w:abstractNumId w:val="5"/>
  </w:num>
  <w:num w:numId="8">
    <w:abstractNumId w:val="19"/>
  </w:num>
  <w:num w:numId="9">
    <w:abstractNumId w:val="21"/>
  </w:num>
  <w:num w:numId="10">
    <w:abstractNumId w:val="15"/>
  </w:num>
  <w:num w:numId="11">
    <w:abstractNumId w:val="8"/>
  </w:num>
  <w:num w:numId="12">
    <w:abstractNumId w:val="2"/>
  </w:num>
  <w:num w:numId="13">
    <w:abstractNumId w:val="13"/>
  </w:num>
  <w:num w:numId="14">
    <w:abstractNumId w:val="9"/>
  </w:num>
  <w:num w:numId="15">
    <w:abstractNumId w:val="23"/>
  </w:num>
  <w:num w:numId="16">
    <w:abstractNumId w:val="7"/>
  </w:num>
  <w:num w:numId="17">
    <w:abstractNumId w:val="10"/>
  </w:num>
  <w:num w:numId="18">
    <w:abstractNumId w:val="14"/>
  </w:num>
  <w:num w:numId="19">
    <w:abstractNumId w:val="11"/>
  </w:num>
  <w:num w:numId="20">
    <w:abstractNumId w:val="4"/>
  </w:num>
  <w:num w:numId="21">
    <w:abstractNumId w:val="0"/>
  </w:num>
  <w:num w:numId="22">
    <w:abstractNumId w:val="16"/>
  </w:num>
  <w:num w:numId="23">
    <w:abstractNumId w:val="12"/>
  </w:num>
  <w:num w:numId="24">
    <w:abstractNumId w:val="1"/>
  </w:num>
  <w:num w:numId="2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2C01"/>
    <w:rsid w:val="00003795"/>
    <w:rsid w:val="000039B0"/>
    <w:rsid w:val="00007D3C"/>
    <w:rsid w:val="00010177"/>
    <w:rsid w:val="000115B6"/>
    <w:rsid w:val="0001179D"/>
    <w:rsid w:val="00011E8A"/>
    <w:rsid w:val="000144F0"/>
    <w:rsid w:val="00014CAF"/>
    <w:rsid w:val="00015402"/>
    <w:rsid w:val="00015902"/>
    <w:rsid w:val="00015ECF"/>
    <w:rsid w:val="00016879"/>
    <w:rsid w:val="000221C1"/>
    <w:rsid w:val="00022404"/>
    <w:rsid w:val="00022F7A"/>
    <w:rsid w:val="00023280"/>
    <w:rsid w:val="000258AC"/>
    <w:rsid w:val="00025942"/>
    <w:rsid w:val="00025C2A"/>
    <w:rsid w:val="00025CF4"/>
    <w:rsid w:val="00025FA2"/>
    <w:rsid w:val="000307E4"/>
    <w:rsid w:val="00031342"/>
    <w:rsid w:val="00031645"/>
    <w:rsid w:val="000317A6"/>
    <w:rsid w:val="00031824"/>
    <w:rsid w:val="000324C0"/>
    <w:rsid w:val="00032AEE"/>
    <w:rsid w:val="00032CCB"/>
    <w:rsid w:val="00033040"/>
    <w:rsid w:val="0003463F"/>
    <w:rsid w:val="00036974"/>
    <w:rsid w:val="00036CB4"/>
    <w:rsid w:val="00037A5B"/>
    <w:rsid w:val="00041E39"/>
    <w:rsid w:val="0004317E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8F0"/>
    <w:rsid w:val="00047D91"/>
    <w:rsid w:val="0005064E"/>
    <w:rsid w:val="00050683"/>
    <w:rsid w:val="000508B0"/>
    <w:rsid w:val="00051B8F"/>
    <w:rsid w:val="0005261D"/>
    <w:rsid w:val="00052789"/>
    <w:rsid w:val="0005280D"/>
    <w:rsid w:val="00054890"/>
    <w:rsid w:val="0005514C"/>
    <w:rsid w:val="00056903"/>
    <w:rsid w:val="00060BB9"/>
    <w:rsid w:val="000622DF"/>
    <w:rsid w:val="00064250"/>
    <w:rsid w:val="00065572"/>
    <w:rsid w:val="00067E44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625C"/>
    <w:rsid w:val="0008657D"/>
    <w:rsid w:val="0008683B"/>
    <w:rsid w:val="00086A08"/>
    <w:rsid w:val="00086C86"/>
    <w:rsid w:val="000877AD"/>
    <w:rsid w:val="00090C24"/>
    <w:rsid w:val="00092EFD"/>
    <w:rsid w:val="0009598F"/>
    <w:rsid w:val="00095A4C"/>
    <w:rsid w:val="00095ABC"/>
    <w:rsid w:val="000970DF"/>
    <w:rsid w:val="000978B9"/>
    <w:rsid w:val="000A0269"/>
    <w:rsid w:val="000A06B4"/>
    <w:rsid w:val="000A23C8"/>
    <w:rsid w:val="000A3CBD"/>
    <w:rsid w:val="000A4E19"/>
    <w:rsid w:val="000A7556"/>
    <w:rsid w:val="000B0103"/>
    <w:rsid w:val="000B11D1"/>
    <w:rsid w:val="000B2CF7"/>
    <w:rsid w:val="000B6FE0"/>
    <w:rsid w:val="000C082A"/>
    <w:rsid w:val="000C0BF3"/>
    <w:rsid w:val="000C0DE9"/>
    <w:rsid w:val="000C21F7"/>
    <w:rsid w:val="000C283A"/>
    <w:rsid w:val="000C3A8D"/>
    <w:rsid w:val="000C47DD"/>
    <w:rsid w:val="000C4A68"/>
    <w:rsid w:val="000C4C24"/>
    <w:rsid w:val="000C5968"/>
    <w:rsid w:val="000C5AFE"/>
    <w:rsid w:val="000D0DF7"/>
    <w:rsid w:val="000D0E1C"/>
    <w:rsid w:val="000D1295"/>
    <w:rsid w:val="000D1F22"/>
    <w:rsid w:val="000D27F1"/>
    <w:rsid w:val="000D4250"/>
    <w:rsid w:val="000D49BB"/>
    <w:rsid w:val="000D5DA1"/>
    <w:rsid w:val="000D6398"/>
    <w:rsid w:val="000D68CA"/>
    <w:rsid w:val="000D6E4D"/>
    <w:rsid w:val="000E0336"/>
    <w:rsid w:val="000E1CDC"/>
    <w:rsid w:val="000E234A"/>
    <w:rsid w:val="000E24E6"/>
    <w:rsid w:val="000E4295"/>
    <w:rsid w:val="000E5467"/>
    <w:rsid w:val="000E71FF"/>
    <w:rsid w:val="000E7EC1"/>
    <w:rsid w:val="000F15CC"/>
    <w:rsid w:val="000F3279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474"/>
    <w:rsid w:val="000F6941"/>
    <w:rsid w:val="001007D3"/>
    <w:rsid w:val="00100C62"/>
    <w:rsid w:val="00101C76"/>
    <w:rsid w:val="0010221A"/>
    <w:rsid w:val="0010283D"/>
    <w:rsid w:val="00102FBA"/>
    <w:rsid w:val="0010438F"/>
    <w:rsid w:val="0010524C"/>
    <w:rsid w:val="0010770B"/>
    <w:rsid w:val="00110436"/>
    <w:rsid w:val="00110AEE"/>
    <w:rsid w:val="00111139"/>
    <w:rsid w:val="00111D4D"/>
    <w:rsid w:val="00112287"/>
    <w:rsid w:val="00112BC6"/>
    <w:rsid w:val="00113958"/>
    <w:rsid w:val="001139C2"/>
    <w:rsid w:val="001146D4"/>
    <w:rsid w:val="001147BC"/>
    <w:rsid w:val="001149F4"/>
    <w:rsid w:val="001150A2"/>
    <w:rsid w:val="0011523C"/>
    <w:rsid w:val="00115BCB"/>
    <w:rsid w:val="00115DE3"/>
    <w:rsid w:val="00115F9B"/>
    <w:rsid w:val="00116212"/>
    <w:rsid w:val="00117ACE"/>
    <w:rsid w:val="001217CB"/>
    <w:rsid w:val="001226F1"/>
    <w:rsid w:val="00124658"/>
    <w:rsid w:val="00125450"/>
    <w:rsid w:val="001318C1"/>
    <w:rsid w:val="00132CE4"/>
    <w:rsid w:val="0013312B"/>
    <w:rsid w:val="001339AD"/>
    <w:rsid w:val="0013436F"/>
    <w:rsid w:val="00134D0F"/>
    <w:rsid w:val="00135AFC"/>
    <w:rsid w:val="001366C3"/>
    <w:rsid w:val="00137039"/>
    <w:rsid w:val="001373FE"/>
    <w:rsid w:val="0013743A"/>
    <w:rsid w:val="0014077C"/>
    <w:rsid w:val="00140D45"/>
    <w:rsid w:val="001420DC"/>
    <w:rsid w:val="00142EE0"/>
    <w:rsid w:val="00142FDA"/>
    <w:rsid w:val="00143139"/>
    <w:rsid w:val="00144475"/>
    <w:rsid w:val="0014479B"/>
    <w:rsid w:val="00147719"/>
    <w:rsid w:val="00147917"/>
    <w:rsid w:val="00147D19"/>
    <w:rsid w:val="00150619"/>
    <w:rsid w:val="001529A1"/>
    <w:rsid w:val="00152E98"/>
    <w:rsid w:val="00153377"/>
    <w:rsid w:val="00153916"/>
    <w:rsid w:val="00155225"/>
    <w:rsid w:val="001605E0"/>
    <w:rsid w:val="00160AB5"/>
    <w:rsid w:val="00161192"/>
    <w:rsid w:val="0016157F"/>
    <w:rsid w:val="00162024"/>
    <w:rsid w:val="001631E1"/>
    <w:rsid w:val="0016329A"/>
    <w:rsid w:val="00163C5E"/>
    <w:rsid w:val="001647AD"/>
    <w:rsid w:val="00165790"/>
    <w:rsid w:val="00166DFC"/>
    <w:rsid w:val="00167696"/>
    <w:rsid w:val="001710CD"/>
    <w:rsid w:val="00174023"/>
    <w:rsid w:val="00174F33"/>
    <w:rsid w:val="001756F4"/>
    <w:rsid w:val="00175DD8"/>
    <w:rsid w:val="00176FB2"/>
    <w:rsid w:val="001776B8"/>
    <w:rsid w:val="00180B70"/>
    <w:rsid w:val="00181339"/>
    <w:rsid w:val="00181BDA"/>
    <w:rsid w:val="00182C89"/>
    <w:rsid w:val="00182FAA"/>
    <w:rsid w:val="00183520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FBF"/>
    <w:rsid w:val="0019424F"/>
    <w:rsid w:val="00196848"/>
    <w:rsid w:val="00196A19"/>
    <w:rsid w:val="00196C1A"/>
    <w:rsid w:val="001972D6"/>
    <w:rsid w:val="001977E9"/>
    <w:rsid w:val="001A2E15"/>
    <w:rsid w:val="001A3FB1"/>
    <w:rsid w:val="001A4252"/>
    <w:rsid w:val="001A5057"/>
    <w:rsid w:val="001A54FC"/>
    <w:rsid w:val="001A5B91"/>
    <w:rsid w:val="001A6FC3"/>
    <w:rsid w:val="001B0D04"/>
    <w:rsid w:val="001B218C"/>
    <w:rsid w:val="001B2C74"/>
    <w:rsid w:val="001B4B27"/>
    <w:rsid w:val="001B67EA"/>
    <w:rsid w:val="001B6854"/>
    <w:rsid w:val="001B6A1B"/>
    <w:rsid w:val="001B75D9"/>
    <w:rsid w:val="001C1D71"/>
    <w:rsid w:val="001C3190"/>
    <w:rsid w:val="001C379E"/>
    <w:rsid w:val="001C39F4"/>
    <w:rsid w:val="001C5436"/>
    <w:rsid w:val="001C5DF2"/>
    <w:rsid w:val="001C6887"/>
    <w:rsid w:val="001C79BA"/>
    <w:rsid w:val="001C7AFA"/>
    <w:rsid w:val="001C7D33"/>
    <w:rsid w:val="001D203D"/>
    <w:rsid w:val="001D3718"/>
    <w:rsid w:val="001D609A"/>
    <w:rsid w:val="001D6284"/>
    <w:rsid w:val="001D6FB7"/>
    <w:rsid w:val="001D78A4"/>
    <w:rsid w:val="001D7F82"/>
    <w:rsid w:val="001E0CF4"/>
    <w:rsid w:val="001E0E98"/>
    <w:rsid w:val="001E1E80"/>
    <w:rsid w:val="001E2468"/>
    <w:rsid w:val="001E2B35"/>
    <w:rsid w:val="001E2FC6"/>
    <w:rsid w:val="001E42A2"/>
    <w:rsid w:val="001E561F"/>
    <w:rsid w:val="001E5853"/>
    <w:rsid w:val="001F21D6"/>
    <w:rsid w:val="001F2F06"/>
    <w:rsid w:val="001F4B86"/>
    <w:rsid w:val="001F4BF6"/>
    <w:rsid w:val="001F6F25"/>
    <w:rsid w:val="001F7CB1"/>
    <w:rsid w:val="00200320"/>
    <w:rsid w:val="00200750"/>
    <w:rsid w:val="002007AD"/>
    <w:rsid w:val="0020254C"/>
    <w:rsid w:val="00202A88"/>
    <w:rsid w:val="00203B1C"/>
    <w:rsid w:val="002044CD"/>
    <w:rsid w:val="00204D45"/>
    <w:rsid w:val="00204DBA"/>
    <w:rsid w:val="00205244"/>
    <w:rsid w:val="002067BE"/>
    <w:rsid w:val="0020682E"/>
    <w:rsid w:val="00206F3A"/>
    <w:rsid w:val="002107D4"/>
    <w:rsid w:val="0021092F"/>
    <w:rsid w:val="002136A4"/>
    <w:rsid w:val="002139F4"/>
    <w:rsid w:val="00213DDA"/>
    <w:rsid w:val="00214C50"/>
    <w:rsid w:val="00214CAA"/>
    <w:rsid w:val="00215F29"/>
    <w:rsid w:val="00215FBF"/>
    <w:rsid w:val="00216A7C"/>
    <w:rsid w:val="002179F8"/>
    <w:rsid w:val="00220A0A"/>
    <w:rsid w:val="00220F55"/>
    <w:rsid w:val="00221E4D"/>
    <w:rsid w:val="00222BAB"/>
    <w:rsid w:val="002235E8"/>
    <w:rsid w:val="00223C72"/>
    <w:rsid w:val="002242B2"/>
    <w:rsid w:val="00224FED"/>
    <w:rsid w:val="00226728"/>
    <w:rsid w:val="00231C79"/>
    <w:rsid w:val="002331AB"/>
    <w:rsid w:val="00236A0C"/>
    <w:rsid w:val="0024072C"/>
    <w:rsid w:val="00241BE7"/>
    <w:rsid w:val="00244F02"/>
    <w:rsid w:val="0024679E"/>
    <w:rsid w:val="00246DB4"/>
    <w:rsid w:val="00250DF8"/>
    <w:rsid w:val="00250EA3"/>
    <w:rsid w:val="00252FF9"/>
    <w:rsid w:val="00253113"/>
    <w:rsid w:val="00254126"/>
    <w:rsid w:val="0025483D"/>
    <w:rsid w:val="0025678F"/>
    <w:rsid w:val="00256811"/>
    <w:rsid w:val="00260435"/>
    <w:rsid w:val="00260BAE"/>
    <w:rsid w:val="002614EC"/>
    <w:rsid w:val="0026244A"/>
    <w:rsid w:val="00263444"/>
    <w:rsid w:val="00263546"/>
    <w:rsid w:val="00263D2A"/>
    <w:rsid w:val="00263F67"/>
    <w:rsid w:val="00264ABC"/>
    <w:rsid w:val="00271E56"/>
    <w:rsid w:val="00272EA0"/>
    <w:rsid w:val="00274892"/>
    <w:rsid w:val="002749F2"/>
    <w:rsid w:val="00274CFD"/>
    <w:rsid w:val="00275A65"/>
    <w:rsid w:val="0027629D"/>
    <w:rsid w:val="00276A7E"/>
    <w:rsid w:val="00276CA2"/>
    <w:rsid w:val="00277BC0"/>
    <w:rsid w:val="002803C5"/>
    <w:rsid w:val="00281B5B"/>
    <w:rsid w:val="00282520"/>
    <w:rsid w:val="00283029"/>
    <w:rsid w:val="00283BC6"/>
    <w:rsid w:val="00284A59"/>
    <w:rsid w:val="00286282"/>
    <w:rsid w:val="00286941"/>
    <w:rsid w:val="00287020"/>
    <w:rsid w:val="00287D52"/>
    <w:rsid w:val="002913A9"/>
    <w:rsid w:val="00291778"/>
    <w:rsid w:val="00291F2D"/>
    <w:rsid w:val="00292B53"/>
    <w:rsid w:val="00292EAF"/>
    <w:rsid w:val="00293256"/>
    <w:rsid w:val="00293640"/>
    <w:rsid w:val="002948ED"/>
    <w:rsid w:val="00294A35"/>
    <w:rsid w:val="002954FB"/>
    <w:rsid w:val="0029626C"/>
    <w:rsid w:val="002962F6"/>
    <w:rsid w:val="00296951"/>
    <w:rsid w:val="00297BEA"/>
    <w:rsid w:val="002A07BC"/>
    <w:rsid w:val="002A0F53"/>
    <w:rsid w:val="002A1D6E"/>
    <w:rsid w:val="002A2A08"/>
    <w:rsid w:val="002A326E"/>
    <w:rsid w:val="002A3549"/>
    <w:rsid w:val="002A5309"/>
    <w:rsid w:val="002A5A00"/>
    <w:rsid w:val="002B0CAA"/>
    <w:rsid w:val="002B129A"/>
    <w:rsid w:val="002B17B9"/>
    <w:rsid w:val="002B20AC"/>
    <w:rsid w:val="002B379A"/>
    <w:rsid w:val="002B3ACF"/>
    <w:rsid w:val="002B3D03"/>
    <w:rsid w:val="002B6293"/>
    <w:rsid w:val="002B7224"/>
    <w:rsid w:val="002B7D47"/>
    <w:rsid w:val="002B7E45"/>
    <w:rsid w:val="002C01BE"/>
    <w:rsid w:val="002C0344"/>
    <w:rsid w:val="002C1532"/>
    <w:rsid w:val="002C2329"/>
    <w:rsid w:val="002C3539"/>
    <w:rsid w:val="002C3754"/>
    <w:rsid w:val="002C3C95"/>
    <w:rsid w:val="002C3CDC"/>
    <w:rsid w:val="002C441A"/>
    <w:rsid w:val="002C45D8"/>
    <w:rsid w:val="002C7FA2"/>
    <w:rsid w:val="002D0DF2"/>
    <w:rsid w:val="002D138C"/>
    <w:rsid w:val="002D1785"/>
    <w:rsid w:val="002D1A60"/>
    <w:rsid w:val="002D2D8A"/>
    <w:rsid w:val="002D59F6"/>
    <w:rsid w:val="002D5CED"/>
    <w:rsid w:val="002D72F3"/>
    <w:rsid w:val="002D7846"/>
    <w:rsid w:val="002E09CC"/>
    <w:rsid w:val="002E0E03"/>
    <w:rsid w:val="002E0F8D"/>
    <w:rsid w:val="002E112F"/>
    <w:rsid w:val="002E199A"/>
    <w:rsid w:val="002E1C1E"/>
    <w:rsid w:val="002E1C7A"/>
    <w:rsid w:val="002E1E58"/>
    <w:rsid w:val="002E1F6B"/>
    <w:rsid w:val="002E4814"/>
    <w:rsid w:val="002E7C7F"/>
    <w:rsid w:val="002F0CF5"/>
    <w:rsid w:val="002F1E91"/>
    <w:rsid w:val="002F202E"/>
    <w:rsid w:val="002F21CA"/>
    <w:rsid w:val="002F311C"/>
    <w:rsid w:val="002F5346"/>
    <w:rsid w:val="00302DA2"/>
    <w:rsid w:val="0030357E"/>
    <w:rsid w:val="003037A3"/>
    <w:rsid w:val="003038ED"/>
    <w:rsid w:val="003040CF"/>
    <w:rsid w:val="00304401"/>
    <w:rsid w:val="003059F2"/>
    <w:rsid w:val="00305BFA"/>
    <w:rsid w:val="00306E95"/>
    <w:rsid w:val="0030716D"/>
    <w:rsid w:val="0030783C"/>
    <w:rsid w:val="003078EA"/>
    <w:rsid w:val="0031032C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D1B"/>
    <w:rsid w:val="003179C2"/>
    <w:rsid w:val="00317A35"/>
    <w:rsid w:val="00317EE3"/>
    <w:rsid w:val="00320E91"/>
    <w:rsid w:val="003228D8"/>
    <w:rsid w:val="00322D4E"/>
    <w:rsid w:val="00323F69"/>
    <w:rsid w:val="00324161"/>
    <w:rsid w:val="00324B71"/>
    <w:rsid w:val="00325898"/>
    <w:rsid w:val="00326605"/>
    <w:rsid w:val="00330397"/>
    <w:rsid w:val="00334327"/>
    <w:rsid w:val="00335190"/>
    <w:rsid w:val="00335624"/>
    <w:rsid w:val="00335B7D"/>
    <w:rsid w:val="003370BE"/>
    <w:rsid w:val="003373A0"/>
    <w:rsid w:val="00340951"/>
    <w:rsid w:val="00341732"/>
    <w:rsid w:val="0034176B"/>
    <w:rsid w:val="003427BB"/>
    <w:rsid w:val="00343AF3"/>
    <w:rsid w:val="0034709F"/>
    <w:rsid w:val="003473E3"/>
    <w:rsid w:val="0035039C"/>
    <w:rsid w:val="0035225E"/>
    <w:rsid w:val="00353D02"/>
    <w:rsid w:val="00354AF4"/>
    <w:rsid w:val="00354BB5"/>
    <w:rsid w:val="00354C8E"/>
    <w:rsid w:val="00354D04"/>
    <w:rsid w:val="00357192"/>
    <w:rsid w:val="00357D2C"/>
    <w:rsid w:val="003610B8"/>
    <w:rsid w:val="003638D6"/>
    <w:rsid w:val="00363C76"/>
    <w:rsid w:val="00364C6E"/>
    <w:rsid w:val="0036618A"/>
    <w:rsid w:val="003668F7"/>
    <w:rsid w:val="00366C57"/>
    <w:rsid w:val="0036788A"/>
    <w:rsid w:val="00367B04"/>
    <w:rsid w:val="00370206"/>
    <w:rsid w:val="003709EC"/>
    <w:rsid w:val="00370C0A"/>
    <w:rsid w:val="00370E14"/>
    <w:rsid w:val="00371366"/>
    <w:rsid w:val="00371DF2"/>
    <w:rsid w:val="003725C5"/>
    <w:rsid w:val="00374E7D"/>
    <w:rsid w:val="00374ED8"/>
    <w:rsid w:val="00377339"/>
    <w:rsid w:val="0038258F"/>
    <w:rsid w:val="00382921"/>
    <w:rsid w:val="003832C6"/>
    <w:rsid w:val="00383357"/>
    <w:rsid w:val="0038584D"/>
    <w:rsid w:val="00385B64"/>
    <w:rsid w:val="00387C64"/>
    <w:rsid w:val="00387D2F"/>
    <w:rsid w:val="00390A47"/>
    <w:rsid w:val="003910F2"/>
    <w:rsid w:val="00394B50"/>
    <w:rsid w:val="003952E8"/>
    <w:rsid w:val="0039596C"/>
    <w:rsid w:val="003972A2"/>
    <w:rsid w:val="00397362"/>
    <w:rsid w:val="003976BB"/>
    <w:rsid w:val="00397E51"/>
    <w:rsid w:val="003A08A4"/>
    <w:rsid w:val="003A17B1"/>
    <w:rsid w:val="003A248C"/>
    <w:rsid w:val="003A3370"/>
    <w:rsid w:val="003A388A"/>
    <w:rsid w:val="003A4F91"/>
    <w:rsid w:val="003A7880"/>
    <w:rsid w:val="003B20D6"/>
    <w:rsid w:val="003B21F1"/>
    <w:rsid w:val="003B2D24"/>
    <w:rsid w:val="003B3CB4"/>
    <w:rsid w:val="003B44C6"/>
    <w:rsid w:val="003B7956"/>
    <w:rsid w:val="003B7A0B"/>
    <w:rsid w:val="003C00A2"/>
    <w:rsid w:val="003C02F1"/>
    <w:rsid w:val="003C047C"/>
    <w:rsid w:val="003C0E21"/>
    <w:rsid w:val="003C15AE"/>
    <w:rsid w:val="003C25AE"/>
    <w:rsid w:val="003C405B"/>
    <w:rsid w:val="003C591B"/>
    <w:rsid w:val="003C6C93"/>
    <w:rsid w:val="003C6DB9"/>
    <w:rsid w:val="003C7B85"/>
    <w:rsid w:val="003D0BD6"/>
    <w:rsid w:val="003D1CD2"/>
    <w:rsid w:val="003D40B8"/>
    <w:rsid w:val="003D4180"/>
    <w:rsid w:val="003D539D"/>
    <w:rsid w:val="003D5E9A"/>
    <w:rsid w:val="003D68B4"/>
    <w:rsid w:val="003E053D"/>
    <w:rsid w:val="003E1440"/>
    <w:rsid w:val="003E15FE"/>
    <w:rsid w:val="003E18B1"/>
    <w:rsid w:val="003E1D8D"/>
    <w:rsid w:val="003E225E"/>
    <w:rsid w:val="003E2720"/>
    <w:rsid w:val="003E3B8B"/>
    <w:rsid w:val="003E7685"/>
    <w:rsid w:val="003F0418"/>
    <w:rsid w:val="003F39C6"/>
    <w:rsid w:val="003F3C64"/>
    <w:rsid w:val="003F5666"/>
    <w:rsid w:val="003F5702"/>
    <w:rsid w:val="003F5A0A"/>
    <w:rsid w:val="003F6268"/>
    <w:rsid w:val="00402335"/>
    <w:rsid w:val="00402AF2"/>
    <w:rsid w:val="00403521"/>
    <w:rsid w:val="0040396B"/>
    <w:rsid w:val="00404914"/>
    <w:rsid w:val="00406E8F"/>
    <w:rsid w:val="004078EF"/>
    <w:rsid w:val="0040799A"/>
    <w:rsid w:val="00412716"/>
    <w:rsid w:val="00412827"/>
    <w:rsid w:val="00412961"/>
    <w:rsid w:val="00412AB2"/>
    <w:rsid w:val="004140E7"/>
    <w:rsid w:val="004153A0"/>
    <w:rsid w:val="004155F1"/>
    <w:rsid w:val="00416A10"/>
    <w:rsid w:val="00416DA1"/>
    <w:rsid w:val="004170A4"/>
    <w:rsid w:val="00417664"/>
    <w:rsid w:val="0042094B"/>
    <w:rsid w:val="0042172A"/>
    <w:rsid w:val="00421F0B"/>
    <w:rsid w:val="00422369"/>
    <w:rsid w:val="00423A49"/>
    <w:rsid w:val="00423A68"/>
    <w:rsid w:val="004243A3"/>
    <w:rsid w:val="00431B8F"/>
    <w:rsid w:val="00435F63"/>
    <w:rsid w:val="004361DE"/>
    <w:rsid w:val="00436C17"/>
    <w:rsid w:val="00436DA8"/>
    <w:rsid w:val="0044179B"/>
    <w:rsid w:val="004421F7"/>
    <w:rsid w:val="00442A53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C5C"/>
    <w:rsid w:val="00450FE1"/>
    <w:rsid w:val="00451166"/>
    <w:rsid w:val="00452083"/>
    <w:rsid w:val="004522A7"/>
    <w:rsid w:val="00452CED"/>
    <w:rsid w:val="00453B16"/>
    <w:rsid w:val="00454252"/>
    <w:rsid w:val="00454526"/>
    <w:rsid w:val="00455E9D"/>
    <w:rsid w:val="004565E2"/>
    <w:rsid w:val="00456AC1"/>
    <w:rsid w:val="00456C26"/>
    <w:rsid w:val="0045738B"/>
    <w:rsid w:val="0046051E"/>
    <w:rsid w:val="004607A3"/>
    <w:rsid w:val="00462830"/>
    <w:rsid w:val="00462FDB"/>
    <w:rsid w:val="00463957"/>
    <w:rsid w:val="00464CEE"/>
    <w:rsid w:val="00465791"/>
    <w:rsid w:val="00470574"/>
    <w:rsid w:val="00470D94"/>
    <w:rsid w:val="00471422"/>
    <w:rsid w:val="00471CEA"/>
    <w:rsid w:val="0047329F"/>
    <w:rsid w:val="0047712B"/>
    <w:rsid w:val="004816F9"/>
    <w:rsid w:val="00481B4B"/>
    <w:rsid w:val="00482C58"/>
    <w:rsid w:val="004830F4"/>
    <w:rsid w:val="00483AA0"/>
    <w:rsid w:val="00485060"/>
    <w:rsid w:val="00487AAE"/>
    <w:rsid w:val="0049218D"/>
    <w:rsid w:val="00492EBF"/>
    <w:rsid w:val="004932EA"/>
    <w:rsid w:val="004933CD"/>
    <w:rsid w:val="0049383D"/>
    <w:rsid w:val="00494C2B"/>
    <w:rsid w:val="004956B4"/>
    <w:rsid w:val="00495A56"/>
    <w:rsid w:val="0049752F"/>
    <w:rsid w:val="004975BD"/>
    <w:rsid w:val="00497FC1"/>
    <w:rsid w:val="004A0192"/>
    <w:rsid w:val="004A122A"/>
    <w:rsid w:val="004A14DC"/>
    <w:rsid w:val="004A31AF"/>
    <w:rsid w:val="004A3F41"/>
    <w:rsid w:val="004A5D12"/>
    <w:rsid w:val="004A5F4A"/>
    <w:rsid w:val="004A6C04"/>
    <w:rsid w:val="004A6CFB"/>
    <w:rsid w:val="004A797B"/>
    <w:rsid w:val="004A7B21"/>
    <w:rsid w:val="004B09E2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2F3F"/>
    <w:rsid w:val="004C31C7"/>
    <w:rsid w:val="004C415C"/>
    <w:rsid w:val="004C5515"/>
    <w:rsid w:val="004C6EED"/>
    <w:rsid w:val="004D0A4A"/>
    <w:rsid w:val="004D2C8A"/>
    <w:rsid w:val="004D32C2"/>
    <w:rsid w:val="004D4123"/>
    <w:rsid w:val="004D5C6F"/>
    <w:rsid w:val="004D74E7"/>
    <w:rsid w:val="004E0649"/>
    <w:rsid w:val="004E0EF5"/>
    <w:rsid w:val="004E20D9"/>
    <w:rsid w:val="004E24AC"/>
    <w:rsid w:val="004E2E61"/>
    <w:rsid w:val="004E3B5B"/>
    <w:rsid w:val="004E4FBB"/>
    <w:rsid w:val="004E58E0"/>
    <w:rsid w:val="004E7B32"/>
    <w:rsid w:val="004F0D7F"/>
    <w:rsid w:val="004F18BB"/>
    <w:rsid w:val="004F3140"/>
    <w:rsid w:val="004F42F8"/>
    <w:rsid w:val="004F5666"/>
    <w:rsid w:val="004F79EA"/>
    <w:rsid w:val="0050062E"/>
    <w:rsid w:val="0050164B"/>
    <w:rsid w:val="0050181A"/>
    <w:rsid w:val="00501D4F"/>
    <w:rsid w:val="00507CD9"/>
    <w:rsid w:val="00510AB7"/>
    <w:rsid w:val="005114A1"/>
    <w:rsid w:val="00511726"/>
    <w:rsid w:val="00511ACE"/>
    <w:rsid w:val="00511CC1"/>
    <w:rsid w:val="00512700"/>
    <w:rsid w:val="0051330A"/>
    <w:rsid w:val="00514B95"/>
    <w:rsid w:val="00517A84"/>
    <w:rsid w:val="0052118E"/>
    <w:rsid w:val="00521B5B"/>
    <w:rsid w:val="005225CB"/>
    <w:rsid w:val="005227A2"/>
    <w:rsid w:val="005227BB"/>
    <w:rsid w:val="00523D0A"/>
    <w:rsid w:val="00523DBC"/>
    <w:rsid w:val="00523DCD"/>
    <w:rsid w:val="0052610E"/>
    <w:rsid w:val="00526297"/>
    <w:rsid w:val="00526499"/>
    <w:rsid w:val="00526D55"/>
    <w:rsid w:val="005276B7"/>
    <w:rsid w:val="0052798E"/>
    <w:rsid w:val="005300EB"/>
    <w:rsid w:val="005303CB"/>
    <w:rsid w:val="00530590"/>
    <w:rsid w:val="0053102F"/>
    <w:rsid w:val="00534CC6"/>
    <w:rsid w:val="005352F1"/>
    <w:rsid w:val="00536853"/>
    <w:rsid w:val="00537D6E"/>
    <w:rsid w:val="00540B9A"/>
    <w:rsid w:val="005424D6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DBD"/>
    <w:rsid w:val="00554ECF"/>
    <w:rsid w:val="00555E15"/>
    <w:rsid w:val="005567C6"/>
    <w:rsid w:val="005567CF"/>
    <w:rsid w:val="00557112"/>
    <w:rsid w:val="00561E6E"/>
    <w:rsid w:val="005623C3"/>
    <w:rsid w:val="00562528"/>
    <w:rsid w:val="00562783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6D2"/>
    <w:rsid w:val="00570C37"/>
    <w:rsid w:val="00570F03"/>
    <w:rsid w:val="005717BC"/>
    <w:rsid w:val="005729C4"/>
    <w:rsid w:val="00572F85"/>
    <w:rsid w:val="005752DD"/>
    <w:rsid w:val="00575C3E"/>
    <w:rsid w:val="00576100"/>
    <w:rsid w:val="00576A17"/>
    <w:rsid w:val="00576A7D"/>
    <w:rsid w:val="005803C8"/>
    <w:rsid w:val="005815EE"/>
    <w:rsid w:val="00581A18"/>
    <w:rsid w:val="00581FF6"/>
    <w:rsid w:val="00582562"/>
    <w:rsid w:val="005827A6"/>
    <w:rsid w:val="00582DD4"/>
    <w:rsid w:val="00583CD4"/>
    <w:rsid w:val="0058595B"/>
    <w:rsid w:val="005864A5"/>
    <w:rsid w:val="00587C29"/>
    <w:rsid w:val="00590D0B"/>
    <w:rsid w:val="005914DA"/>
    <w:rsid w:val="00591F6B"/>
    <w:rsid w:val="00594A91"/>
    <w:rsid w:val="00595DAD"/>
    <w:rsid w:val="005A0A55"/>
    <w:rsid w:val="005A1FC1"/>
    <w:rsid w:val="005A2359"/>
    <w:rsid w:val="005A2DEC"/>
    <w:rsid w:val="005A386F"/>
    <w:rsid w:val="005A40ED"/>
    <w:rsid w:val="005A4271"/>
    <w:rsid w:val="005A54F7"/>
    <w:rsid w:val="005A761C"/>
    <w:rsid w:val="005B044F"/>
    <w:rsid w:val="005B06D2"/>
    <w:rsid w:val="005B26B4"/>
    <w:rsid w:val="005B2D5C"/>
    <w:rsid w:val="005B386C"/>
    <w:rsid w:val="005B5B10"/>
    <w:rsid w:val="005B5BE3"/>
    <w:rsid w:val="005B70E2"/>
    <w:rsid w:val="005B74F4"/>
    <w:rsid w:val="005B7675"/>
    <w:rsid w:val="005B7D79"/>
    <w:rsid w:val="005B7FBD"/>
    <w:rsid w:val="005C0888"/>
    <w:rsid w:val="005C274E"/>
    <w:rsid w:val="005C323C"/>
    <w:rsid w:val="005C33FD"/>
    <w:rsid w:val="005C3715"/>
    <w:rsid w:val="005C449A"/>
    <w:rsid w:val="005C61F9"/>
    <w:rsid w:val="005C7E03"/>
    <w:rsid w:val="005D26C7"/>
    <w:rsid w:val="005D2884"/>
    <w:rsid w:val="005D523E"/>
    <w:rsid w:val="005D52EE"/>
    <w:rsid w:val="005D7384"/>
    <w:rsid w:val="005D7460"/>
    <w:rsid w:val="005E24B2"/>
    <w:rsid w:val="005E2D3B"/>
    <w:rsid w:val="005E370C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EEC"/>
    <w:rsid w:val="005F46FC"/>
    <w:rsid w:val="005F4871"/>
    <w:rsid w:val="005F4EB1"/>
    <w:rsid w:val="005F603F"/>
    <w:rsid w:val="005F65E6"/>
    <w:rsid w:val="005F6A70"/>
    <w:rsid w:val="0060029E"/>
    <w:rsid w:val="006002EA"/>
    <w:rsid w:val="00600711"/>
    <w:rsid w:val="00600E93"/>
    <w:rsid w:val="006022BD"/>
    <w:rsid w:val="00602CA8"/>
    <w:rsid w:val="00603021"/>
    <w:rsid w:val="00605E9B"/>
    <w:rsid w:val="00606603"/>
    <w:rsid w:val="00606C60"/>
    <w:rsid w:val="006100F4"/>
    <w:rsid w:val="00611018"/>
    <w:rsid w:val="00612A60"/>
    <w:rsid w:val="006133FD"/>
    <w:rsid w:val="00614647"/>
    <w:rsid w:val="00615384"/>
    <w:rsid w:val="00615B5E"/>
    <w:rsid w:val="00620EE8"/>
    <w:rsid w:val="0062133C"/>
    <w:rsid w:val="00622080"/>
    <w:rsid w:val="00622970"/>
    <w:rsid w:val="00623681"/>
    <w:rsid w:val="00626417"/>
    <w:rsid w:val="00627564"/>
    <w:rsid w:val="0062781E"/>
    <w:rsid w:val="00630550"/>
    <w:rsid w:val="00631D57"/>
    <w:rsid w:val="0063249D"/>
    <w:rsid w:val="006344DE"/>
    <w:rsid w:val="00637283"/>
    <w:rsid w:val="0063730B"/>
    <w:rsid w:val="006379C8"/>
    <w:rsid w:val="00640D97"/>
    <w:rsid w:val="00640F67"/>
    <w:rsid w:val="00642359"/>
    <w:rsid w:val="0064262F"/>
    <w:rsid w:val="0064471D"/>
    <w:rsid w:val="00644D90"/>
    <w:rsid w:val="006470A9"/>
    <w:rsid w:val="006505DC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7F2"/>
    <w:rsid w:val="00654A50"/>
    <w:rsid w:val="00654FFB"/>
    <w:rsid w:val="006550A9"/>
    <w:rsid w:val="00657C95"/>
    <w:rsid w:val="00661864"/>
    <w:rsid w:val="006621A8"/>
    <w:rsid w:val="00662472"/>
    <w:rsid w:val="0066294C"/>
    <w:rsid w:val="00667DBB"/>
    <w:rsid w:val="00671441"/>
    <w:rsid w:val="00671BEB"/>
    <w:rsid w:val="0067402F"/>
    <w:rsid w:val="00674293"/>
    <w:rsid w:val="00675706"/>
    <w:rsid w:val="00675CCD"/>
    <w:rsid w:val="00676C23"/>
    <w:rsid w:val="00677369"/>
    <w:rsid w:val="006773AB"/>
    <w:rsid w:val="0067767C"/>
    <w:rsid w:val="006800DA"/>
    <w:rsid w:val="00681789"/>
    <w:rsid w:val="0068246C"/>
    <w:rsid w:val="0068329E"/>
    <w:rsid w:val="0068529E"/>
    <w:rsid w:val="00685D4D"/>
    <w:rsid w:val="00686046"/>
    <w:rsid w:val="006867B3"/>
    <w:rsid w:val="006900CB"/>
    <w:rsid w:val="006903E0"/>
    <w:rsid w:val="00690BED"/>
    <w:rsid w:val="006921D3"/>
    <w:rsid w:val="006934CD"/>
    <w:rsid w:val="00693505"/>
    <w:rsid w:val="006A38A4"/>
    <w:rsid w:val="006A3A5D"/>
    <w:rsid w:val="006A3DAD"/>
    <w:rsid w:val="006A3E94"/>
    <w:rsid w:val="006A5445"/>
    <w:rsid w:val="006A73FB"/>
    <w:rsid w:val="006B045C"/>
    <w:rsid w:val="006B06F5"/>
    <w:rsid w:val="006B076F"/>
    <w:rsid w:val="006B081B"/>
    <w:rsid w:val="006B0BB6"/>
    <w:rsid w:val="006B1A6C"/>
    <w:rsid w:val="006B290B"/>
    <w:rsid w:val="006B292D"/>
    <w:rsid w:val="006B3B7E"/>
    <w:rsid w:val="006B46A8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37E"/>
    <w:rsid w:val="006C2FE2"/>
    <w:rsid w:val="006C5C5F"/>
    <w:rsid w:val="006C705E"/>
    <w:rsid w:val="006D0902"/>
    <w:rsid w:val="006D2E43"/>
    <w:rsid w:val="006D3763"/>
    <w:rsid w:val="006D416E"/>
    <w:rsid w:val="006D469C"/>
    <w:rsid w:val="006D6F4D"/>
    <w:rsid w:val="006D7997"/>
    <w:rsid w:val="006D7D0A"/>
    <w:rsid w:val="006E08BA"/>
    <w:rsid w:val="006E0AD1"/>
    <w:rsid w:val="006E1322"/>
    <w:rsid w:val="006E259C"/>
    <w:rsid w:val="006E2A30"/>
    <w:rsid w:val="006E3391"/>
    <w:rsid w:val="006E3601"/>
    <w:rsid w:val="006E385B"/>
    <w:rsid w:val="006E3D03"/>
    <w:rsid w:val="006E65A1"/>
    <w:rsid w:val="006E71CB"/>
    <w:rsid w:val="006E797F"/>
    <w:rsid w:val="006F0288"/>
    <w:rsid w:val="006F0818"/>
    <w:rsid w:val="006F1AA6"/>
    <w:rsid w:val="006F220E"/>
    <w:rsid w:val="006F288A"/>
    <w:rsid w:val="006F2B73"/>
    <w:rsid w:val="006F365D"/>
    <w:rsid w:val="006F4F53"/>
    <w:rsid w:val="006F4FF6"/>
    <w:rsid w:val="006F5629"/>
    <w:rsid w:val="006F5A86"/>
    <w:rsid w:val="006F5E3B"/>
    <w:rsid w:val="006F5FBC"/>
    <w:rsid w:val="006F7F05"/>
    <w:rsid w:val="007012F8"/>
    <w:rsid w:val="00701DF9"/>
    <w:rsid w:val="007034AB"/>
    <w:rsid w:val="0070392A"/>
    <w:rsid w:val="0070512C"/>
    <w:rsid w:val="00710338"/>
    <w:rsid w:val="007103A8"/>
    <w:rsid w:val="007107C6"/>
    <w:rsid w:val="0071086A"/>
    <w:rsid w:val="00711690"/>
    <w:rsid w:val="00712206"/>
    <w:rsid w:val="00712B4F"/>
    <w:rsid w:val="00712E1C"/>
    <w:rsid w:val="00713475"/>
    <w:rsid w:val="007137FA"/>
    <w:rsid w:val="00713FD8"/>
    <w:rsid w:val="00714CE0"/>
    <w:rsid w:val="00714D6F"/>
    <w:rsid w:val="0071533F"/>
    <w:rsid w:val="0071560B"/>
    <w:rsid w:val="00716270"/>
    <w:rsid w:val="00716400"/>
    <w:rsid w:val="00716D14"/>
    <w:rsid w:val="007202B9"/>
    <w:rsid w:val="00721329"/>
    <w:rsid w:val="007213CE"/>
    <w:rsid w:val="00721EBE"/>
    <w:rsid w:val="0072261F"/>
    <w:rsid w:val="007230E1"/>
    <w:rsid w:val="00725C98"/>
    <w:rsid w:val="00727C63"/>
    <w:rsid w:val="0073091A"/>
    <w:rsid w:val="00731630"/>
    <w:rsid w:val="0073197F"/>
    <w:rsid w:val="00731D18"/>
    <w:rsid w:val="00731D75"/>
    <w:rsid w:val="007322C1"/>
    <w:rsid w:val="0073257F"/>
    <w:rsid w:val="00734927"/>
    <w:rsid w:val="00734C96"/>
    <w:rsid w:val="007369D1"/>
    <w:rsid w:val="00740C1C"/>
    <w:rsid w:val="00741410"/>
    <w:rsid w:val="0074291E"/>
    <w:rsid w:val="00744547"/>
    <w:rsid w:val="0074483E"/>
    <w:rsid w:val="00744B4B"/>
    <w:rsid w:val="00745D72"/>
    <w:rsid w:val="0074620E"/>
    <w:rsid w:val="007473D4"/>
    <w:rsid w:val="00747471"/>
    <w:rsid w:val="007474D1"/>
    <w:rsid w:val="00753AB0"/>
    <w:rsid w:val="007542FF"/>
    <w:rsid w:val="00754B64"/>
    <w:rsid w:val="00755B4A"/>
    <w:rsid w:val="007563B4"/>
    <w:rsid w:val="00760445"/>
    <w:rsid w:val="007622B4"/>
    <w:rsid w:val="00767576"/>
    <w:rsid w:val="00770513"/>
    <w:rsid w:val="007710CA"/>
    <w:rsid w:val="00772A74"/>
    <w:rsid w:val="00772A78"/>
    <w:rsid w:val="007730D9"/>
    <w:rsid w:val="00774FA1"/>
    <w:rsid w:val="00780170"/>
    <w:rsid w:val="00780495"/>
    <w:rsid w:val="00780D27"/>
    <w:rsid w:val="00782B4A"/>
    <w:rsid w:val="0078544D"/>
    <w:rsid w:val="00785E93"/>
    <w:rsid w:val="007868B4"/>
    <w:rsid w:val="00787DA9"/>
    <w:rsid w:val="00790605"/>
    <w:rsid w:val="007912E3"/>
    <w:rsid w:val="00791743"/>
    <w:rsid w:val="0079303D"/>
    <w:rsid w:val="0079371B"/>
    <w:rsid w:val="007939FA"/>
    <w:rsid w:val="00793CAF"/>
    <w:rsid w:val="00795645"/>
    <w:rsid w:val="007967DE"/>
    <w:rsid w:val="00797B4A"/>
    <w:rsid w:val="00797DE8"/>
    <w:rsid w:val="007A0116"/>
    <w:rsid w:val="007A0F29"/>
    <w:rsid w:val="007A1463"/>
    <w:rsid w:val="007A186E"/>
    <w:rsid w:val="007A226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F1E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AD6"/>
    <w:rsid w:val="007B5BCF"/>
    <w:rsid w:val="007B65F9"/>
    <w:rsid w:val="007B6CEC"/>
    <w:rsid w:val="007B7691"/>
    <w:rsid w:val="007B794F"/>
    <w:rsid w:val="007B79D4"/>
    <w:rsid w:val="007B79F3"/>
    <w:rsid w:val="007C0989"/>
    <w:rsid w:val="007C1289"/>
    <w:rsid w:val="007C41C8"/>
    <w:rsid w:val="007C4E49"/>
    <w:rsid w:val="007C5295"/>
    <w:rsid w:val="007C6276"/>
    <w:rsid w:val="007C6718"/>
    <w:rsid w:val="007D1598"/>
    <w:rsid w:val="007D2DC8"/>
    <w:rsid w:val="007D3266"/>
    <w:rsid w:val="007D44BA"/>
    <w:rsid w:val="007D61E8"/>
    <w:rsid w:val="007D7026"/>
    <w:rsid w:val="007D7635"/>
    <w:rsid w:val="007D7D8C"/>
    <w:rsid w:val="007D7FC5"/>
    <w:rsid w:val="007E3FBD"/>
    <w:rsid w:val="007E471C"/>
    <w:rsid w:val="007E4E33"/>
    <w:rsid w:val="007E5190"/>
    <w:rsid w:val="007E6681"/>
    <w:rsid w:val="007E67AA"/>
    <w:rsid w:val="007E6A96"/>
    <w:rsid w:val="007F16B4"/>
    <w:rsid w:val="007F26D5"/>
    <w:rsid w:val="007F35DE"/>
    <w:rsid w:val="007F4704"/>
    <w:rsid w:val="007F50D0"/>
    <w:rsid w:val="007F546A"/>
    <w:rsid w:val="007F7872"/>
    <w:rsid w:val="007F7B7F"/>
    <w:rsid w:val="00800D0C"/>
    <w:rsid w:val="00800FBC"/>
    <w:rsid w:val="00802227"/>
    <w:rsid w:val="00802AA3"/>
    <w:rsid w:val="00802DB7"/>
    <w:rsid w:val="008031B1"/>
    <w:rsid w:val="0080347C"/>
    <w:rsid w:val="008053B7"/>
    <w:rsid w:val="008055B5"/>
    <w:rsid w:val="00811E0C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44DD"/>
    <w:rsid w:val="00824645"/>
    <w:rsid w:val="00824D01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DF1"/>
    <w:rsid w:val="00837387"/>
    <w:rsid w:val="00840362"/>
    <w:rsid w:val="00842376"/>
    <w:rsid w:val="00844562"/>
    <w:rsid w:val="00844B8B"/>
    <w:rsid w:val="00844D6E"/>
    <w:rsid w:val="00845021"/>
    <w:rsid w:val="0084675F"/>
    <w:rsid w:val="00847597"/>
    <w:rsid w:val="00847F42"/>
    <w:rsid w:val="00850F07"/>
    <w:rsid w:val="0085257B"/>
    <w:rsid w:val="008525D2"/>
    <w:rsid w:val="0085290A"/>
    <w:rsid w:val="00852916"/>
    <w:rsid w:val="00854454"/>
    <w:rsid w:val="00856A97"/>
    <w:rsid w:val="00857720"/>
    <w:rsid w:val="00857915"/>
    <w:rsid w:val="008600D6"/>
    <w:rsid w:val="008605B6"/>
    <w:rsid w:val="00861918"/>
    <w:rsid w:val="008649A4"/>
    <w:rsid w:val="00864F55"/>
    <w:rsid w:val="008728C6"/>
    <w:rsid w:val="008733B8"/>
    <w:rsid w:val="0087379B"/>
    <w:rsid w:val="008749AC"/>
    <w:rsid w:val="0087549A"/>
    <w:rsid w:val="00875EB2"/>
    <w:rsid w:val="00875ED4"/>
    <w:rsid w:val="00877EC5"/>
    <w:rsid w:val="00880BB4"/>
    <w:rsid w:val="00880D69"/>
    <w:rsid w:val="008815E3"/>
    <w:rsid w:val="00882711"/>
    <w:rsid w:val="00882751"/>
    <w:rsid w:val="00882F21"/>
    <w:rsid w:val="0088516E"/>
    <w:rsid w:val="008859C1"/>
    <w:rsid w:val="0088663E"/>
    <w:rsid w:val="00890A85"/>
    <w:rsid w:val="008919D1"/>
    <w:rsid w:val="00891AD9"/>
    <w:rsid w:val="0089236B"/>
    <w:rsid w:val="00892407"/>
    <w:rsid w:val="008936E9"/>
    <w:rsid w:val="00895CFE"/>
    <w:rsid w:val="00895F30"/>
    <w:rsid w:val="00895F53"/>
    <w:rsid w:val="0089627C"/>
    <w:rsid w:val="0089627D"/>
    <w:rsid w:val="00896635"/>
    <w:rsid w:val="00896692"/>
    <w:rsid w:val="008A0C10"/>
    <w:rsid w:val="008A1243"/>
    <w:rsid w:val="008A1661"/>
    <w:rsid w:val="008A2056"/>
    <w:rsid w:val="008A2203"/>
    <w:rsid w:val="008A3817"/>
    <w:rsid w:val="008A3CD4"/>
    <w:rsid w:val="008A4C45"/>
    <w:rsid w:val="008A564A"/>
    <w:rsid w:val="008A59D3"/>
    <w:rsid w:val="008A5B63"/>
    <w:rsid w:val="008A6427"/>
    <w:rsid w:val="008A6B84"/>
    <w:rsid w:val="008B0315"/>
    <w:rsid w:val="008B0418"/>
    <w:rsid w:val="008B321A"/>
    <w:rsid w:val="008B3CF3"/>
    <w:rsid w:val="008B3D33"/>
    <w:rsid w:val="008B4216"/>
    <w:rsid w:val="008B45F6"/>
    <w:rsid w:val="008B4760"/>
    <w:rsid w:val="008B4DDB"/>
    <w:rsid w:val="008B5B93"/>
    <w:rsid w:val="008B75E2"/>
    <w:rsid w:val="008B7A47"/>
    <w:rsid w:val="008B7EC2"/>
    <w:rsid w:val="008C0C1D"/>
    <w:rsid w:val="008C2713"/>
    <w:rsid w:val="008C2D59"/>
    <w:rsid w:val="008C3066"/>
    <w:rsid w:val="008C362A"/>
    <w:rsid w:val="008C495D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C0A"/>
    <w:rsid w:val="008D42B6"/>
    <w:rsid w:val="008E01A7"/>
    <w:rsid w:val="008E08B0"/>
    <w:rsid w:val="008E0B76"/>
    <w:rsid w:val="008E3BBC"/>
    <w:rsid w:val="008E3BF5"/>
    <w:rsid w:val="008E4209"/>
    <w:rsid w:val="008E46A4"/>
    <w:rsid w:val="008E5874"/>
    <w:rsid w:val="008E6203"/>
    <w:rsid w:val="008E65FD"/>
    <w:rsid w:val="008F00C9"/>
    <w:rsid w:val="008F0BB6"/>
    <w:rsid w:val="008F1213"/>
    <w:rsid w:val="008F2814"/>
    <w:rsid w:val="008F4EE0"/>
    <w:rsid w:val="008F717A"/>
    <w:rsid w:val="008F777C"/>
    <w:rsid w:val="0090051E"/>
    <w:rsid w:val="009014C1"/>
    <w:rsid w:val="009019D0"/>
    <w:rsid w:val="00902C40"/>
    <w:rsid w:val="00903340"/>
    <w:rsid w:val="00903C0B"/>
    <w:rsid w:val="00904046"/>
    <w:rsid w:val="009056A9"/>
    <w:rsid w:val="0090573D"/>
    <w:rsid w:val="00905FE4"/>
    <w:rsid w:val="0091023F"/>
    <w:rsid w:val="00910E8F"/>
    <w:rsid w:val="0091258E"/>
    <w:rsid w:val="00912FEB"/>
    <w:rsid w:val="00915D37"/>
    <w:rsid w:val="009207A3"/>
    <w:rsid w:val="00922E67"/>
    <w:rsid w:val="00922F89"/>
    <w:rsid w:val="0092465B"/>
    <w:rsid w:val="00924891"/>
    <w:rsid w:val="00925156"/>
    <w:rsid w:val="00930BA5"/>
    <w:rsid w:val="00932349"/>
    <w:rsid w:val="0093291A"/>
    <w:rsid w:val="00932F15"/>
    <w:rsid w:val="009345B1"/>
    <w:rsid w:val="00934F73"/>
    <w:rsid w:val="009354C2"/>
    <w:rsid w:val="00935E0B"/>
    <w:rsid w:val="009368C2"/>
    <w:rsid w:val="00936D8F"/>
    <w:rsid w:val="00937173"/>
    <w:rsid w:val="009379D2"/>
    <w:rsid w:val="009415AC"/>
    <w:rsid w:val="00941F73"/>
    <w:rsid w:val="00942C00"/>
    <w:rsid w:val="0094662E"/>
    <w:rsid w:val="00946885"/>
    <w:rsid w:val="009518B7"/>
    <w:rsid w:val="00951A49"/>
    <w:rsid w:val="00951BA6"/>
    <w:rsid w:val="00952865"/>
    <w:rsid w:val="00952E4E"/>
    <w:rsid w:val="00952ED0"/>
    <w:rsid w:val="00952FBB"/>
    <w:rsid w:val="00954634"/>
    <w:rsid w:val="0095615A"/>
    <w:rsid w:val="0095617C"/>
    <w:rsid w:val="00957F42"/>
    <w:rsid w:val="00960725"/>
    <w:rsid w:val="00961011"/>
    <w:rsid w:val="009619FD"/>
    <w:rsid w:val="00963E96"/>
    <w:rsid w:val="00963EA5"/>
    <w:rsid w:val="00964B2C"/>
    <w:rsid w:val="0096582D"/>
    <w:rsid w:val="00966239"/>
    <w:rsid w:val="009664E2"/>
    <w:rsid w:val="00966DC1"/>
    <w:rsid w:val="009713CC"/>
    <w:rsid w:val="00972030"/>
    <w:rsid w:val="009720A0"/>
    <w:rsid w:val="00972593"/>
    <w:rsid w:val="00973060"/>
    <w:rsid w:val="00973435"/>
    <w:rsid w:val="009749E8"/>
    <w:rsid w:val="00974AB6"/>
    <w:rsid w:val="00977781"/>
    <w:rsid w:val="00977A96"/>
    <w:rsid w:val="00980E0F"/>
    <w:rsid w:val="0098128E"/>
    <w:rsid w:val="0098154F"/>
    <w:rsid w:val="00982E0A"/>
    <w:rsid w:val="00982FFE"/>
    <w:rsid w:val="0098555D"/>
    <w:rsid w:val="00986639"/>
    <w:rsid w:val="009904F1"/>
    <w:rsid w:val="00990522"/>
    <w:rsid w:val="00992B63"/>
    <w:rsid w:val="0099603D"/>
    <w:rsid w:val="009963C8"/>
    <w:rsid w:val="0099782B"/>
    <w:rsid w:val="009A02C1"/>
    <w:rsid w:val="009A0598"/>
    <w:rsid w:val="009A09B2"/>
    <w:rsid w:val="009A2CF7"/>
    <w:rsid w:val="009A3F23"/>
    <w:rsid w:val="009A3F31"/>
    <w:rsid w:val="009A54C9"/>
    <w:rsid w:val="009A5F17"/>
    <w:rsid w:val="009A6502"/>
    <w:rsid w:val="009B0526"/>
    <w:rsid w:val="009B086B"/>
    <w:rsid w:val="009B1D5D"/>
    <w:rsid w:val="009B2F45"/>
    <w:rsid w:val="009B3DD4"/>
    <w:rsid w:val="009B4158"/>
    <w:rsid w:val="009B438A"/>
    <w:rsid w:val="009B4849"/>
    <w:rsid w:val="009B54E1"/>
    <w:rsid w:val="009C1966"/>
    <w:rsid w:val="009C3BC3"/>
    <w:rsid w:val="009C435A"/>
    <w:rsid w:val="009C4C41"/>
    <w:rsid w:val="009C64A6"/>
    <w:rsid w:val="009C65B7"/>
    <w:rsid w:val="009C6BE2"/>
    <w:rsid w:val="009C7432"/>
    <w:rsid w:val="009D031C"/>
    <w:rsid w:val="009D0FAD"/>
    <w:rsid w:val="009D121A"/>
    <w:rsid w:val="009D3183"/>
    <w:rsid w:val="009D3627"/>
    <w:rsid w:val="009D554F"/>
    <w:rsid w:val="009D5F67"/>
    <w:rsid w:val="009D692B"/>
    <w:rsid w:val="009D738E"/>
    <w:rsid w:val="009E018B"/>
    <w:rsid w:val="009E05D8"/>
    <w:rsid w:val="009E1119"/>
    <w:rsid w:val="009E3054"/>
    <w:rsid w:val="009E531E"/>
    <w:rsid w:val="009E5904"/>
    <w:rsid w:val="009E5909"/>
    <w:rsid w:val="009E7128"/>
    <w:rsid w:val="009E71C2"/>
    <w:rsid w:val="009E7390"/>
    <w:rsid w:val="009E75B7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A00710"/>
    <w:rsid w:val="00A02FDF"/>
    <w:rsid w:val="00A05423"/>
    <w:rsid w:val="00A05703"/>
    <w:rsid w:val="00A07B95"/>
    <w:rsid w:val="00A07DBC"/>
    <w:rsid w:val="00A10E65"/>
    <w:rsid w:val="00A1242C"/>
    <w:rsid w:val="00A135C8"/>
    <w:rsid w:val="00A1544A"/>
    <w:rsid w:val="00A160AA"/>
    <w:rsid w:val="00A17316"/>
    <w:rsid w:val="00A212A1"/>
    <w:rsid w:val="00A2358A"/>
    <w:rsid w:val="00A23A59"/>
    <w:rsid w:val="00A23F0D"/>
    <w:rsid w:val="00A24B97"/>
    <w:rsid w:val="00A24C5B"/>
    <w:rsid w:val="00A24C94"/>
    <w:rsid w:val="00A26BBD"/>
    <w:rsid w:val="00A32038"/>
    <w:rsid w:val="00A32B92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7F98"/>
    <w:rsid w:val="00A4030A"/>
    <w:rsid w:val="00A4070D"/>
    <w:rsid w:val="00A40BB3"/>
    <w:rsid w:val="00A41D40"/>
    <w:rsid w:val="00A43DC1"/>
    <w:rsid w:val="00A44725"/>
    <w:rsid w:val="00A45295"/>
    <w:rsid w:val="00A452BC"/>
    <w:rsid w:val="00A47048"/>
    <w:rsid w:val="00A4724F"/>
    <w:rsid w:val="00A5008A"/>
    <w:rsid w:val="00A50857"/>
    <w:rsid w:val="00A5085E"/>
    <w:rsid w:val="00A50C61"/>
    <w:rsid w:val="00A52631"/>
    <w:rsid w:val="00A541B9"/>
    <w:rsid w:val="00A55ECD"/>
    <w:rsid w:val="00A5683D"/>
    <w:rsid w:val="00A56D3C"/>
    <w:rsid w:val="00A57BCC"/>
    <w:rsid w:val="00A6044A"/>
    <w:rsid w:val="00A60565"/>
    <w:rsid w:val="00A60784"/>
    <w:rsid w:val="00A60A4E"/>
    <w:rsid w:val="00A6502D"/>
    <w:rsid w:val="00A65991"/>
    <w:rsid w:val="00A66FCE"/>
    <w:rsid w:val="00A67E3F"/>
    <w:rsid w:val="00A70D07"/>
    <w:rsid w:val="00A7146A"/>
    <w:rsid w:val="00A74DC1"/>
    <w:rsid w:val="00A77632"/>
    <w:rsid w:val="00A77D1C"/>
    <w:rsid w:val="00A77D54"/>
    <w:rsid w:val="00A80357"/>
    <w:rsid w:val="00A80DCB"/>
    <w:rsid w:val="00A83786"/>
    <w:rsid w:val="00A85513"/>
    <w:rsid w:val="00A85E4D"/>
    <w:rsid w:val="00A901C6"/>
    <w:rsid w:val="00A90D5D"/>
    <w:rsid w:val="00A90E46"/>
    <w:rsid w:val="00A91955"/>
    <w:rsid w:val="00A92497"/>
    <w:rsid w:val="00A94CB8"/>
    <w:rsid w:val="00A95056"/>
    <w:rsid w:val="00A96B3E"/>
    <w:rsid w:val="00AA0777"/>
    <w:rsid w:val="00AA11EC"/>
    <w:rsid w:val="00AA1614"/>
    <w:rsid w:val="00AA367A"/>
    <w:rsid w:val="00AA3870"/>
    <w:rsid w:val="00AA67BA"/>
    <w:rsid w:val="00AA6C20"/>
    <w:rsid w:val="00AA6ECD"/>
    <w:rsid w:val="00AA721A"/>
    <w:rsid w:val="00AA7863"/>
    <w:rsid w:val="00AB0E1C"/>
    <w:rsid w:val="00AB0FB9"/>
    <w:rsid w:val="00AB1EFA"/>
    <w:rsid w:val="00AB2A8C"/>
    <w:rsid w:val="00AB3AFA"/>
    <w:rsid w:val="00AB3D19"/>
    <w:rsid w:val="00AB4145"/>
    <w:rsid w:val="00AB440A"/>
    <w:rsid w:val="00AB451C"/>
    <w:rsid w:val="00AB458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D13E2"/>
    <w:rsid w:val="00AD20D9"/>
    <w:rsid w:val="00AD2AF9"/>
    <w:rsid w:val="00AD30DD"/>
    <w:rsid w:val="00AD47E2"/>
    <w:rsid w:val="00AD50B2"/>
    <w:rsid w:val="00AD59D5"/>
    <w:rsid w:val="00AD77BA"/>
    <w:rsid w:val="00AE11F7"/>
    <w:rsid w:val="00AE26E4"/>
    <w:rsid w:val="00AE2EF1"/>
    <w:rsid w:val="00AE59FD"/>
    <w:rsid w:val="00AE7671"/>
    <w:rsid w:val="00AE7678"/>
    <w:rsid w:val="00AE770D"/>
    <w:rsid w:val="00AE7BD9"/>
    <w:rsid w:val="00AF0B2E"/>
    <w:rsid w:val="00AF19F1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7067"/>
    <w:rsid w:val="00AF72FD"/>
    <w:rsid w:val="00AF766F"/>
    <w:rsid w:val="00AF7A4B"/>
    <w:rsid w:val="00AF7B0E"/>
    <w:rsid w:val="00B001C6"/>
    <w:rsid w:val="00B020B9"/>
    <w:rsid w:val="00B023F0"/>
    <w:rsid w:val="00B02559"/>
    <w:rsid w:val="00B02677"/>
    <w:rsid w:val="00B038AF"/>
    <w:rsid w:val="00B03F9E"/>
    <w:rsid w:val="00B042ED"/>
    <w:rsid w:val="00B106BB"/>
    <w:rsid w:val="00B11393"/>
    <w:rsid w:val="00B118CD"/>
    <w:rsid w:val="00B11AE3"/>
    <w:rsid w:val="00B13A91"/>
    <w:rsid w:val="00B13B43"/>
    <w:rsid w:val="00B144C8"/>
    <w:rsid w:val="00B1704E"/>
    <w:rsid w:val="00B17DEA"/>
    <w:rsid w:val="00B2064F"/>
    <w:rsid w:val="00B20ACE"/>
    <w:rsid w:val="00B20BA0"/>
    <w:rsid w:val="00B2309A"/>
    <w:rsid w:val="00B233B3"/>
    <w:rsid w:val="00B236F0"/>
    <w:rsid w:val="00B238E2"/>
    <w:rsid w:val="00B24817"/>
    <w:rsid w:val="00B27EFA"/>
    <w:rsid w:val="00B3195D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40D5F"/>
    <w:rsid w:val="00B41940"/>
    <w:rsid w:val="00B44D04"/>
    <w:rsid w:val="00B46F37"/>
    <w:rsid w:val="00B473C8"/>
    <w:rsid w:val="00B47DA9"/>
    <w:rsid w:val="00B502C1"/>
    <w:rsid w:val="00B51B90"/>
    <w:rsid w:val="00B52F21"/>
    <w:rsid w:val="00B54BAD"/>
    <w:rsid w:val="00B55ACF"/>
    <w:rsid w:val="00B57816"/>
    <w:rsid w:val="00B57B1C"/>
    <w:rsid w:val="00B57EBD"/>
    <w:rsid w:val="00B60295"/>
    <w:rsid w:val="00B61931"/>
    <w:rsid w:val="00B61CF9"/>
    <w:rsid w:val="00B62A39"/>
    <w:rsid w:val="00B650BD"/>
    <w:rsid w:val="00B663C7"/>
    <w:rsid w:val="00B66D58"/>
    <w:rsid w:val="00B67E69"/>
    <w:rsid w:val="00B702AE"/>
    <w:rsid w:val="00B705C4"/>
    <w:rsid w:val="00B71753"/>
    <w:rsid w:val="00B717DF"/>
    <w:rsid w:val="00B732EE"/>
    <w:rsid w:val="00B7424B"/>
    <w:rsid w:val="00B7457D"/>
    <w:rsid w:val="00B7505A"/>
    <w:rsid w:val="00B75423"/>
    <w:rsid w:val="00B761B2"/>
    <w:rsid w:val="00B76A5E"/>
    <w:rsid w:val="00B76F99"/>
    <w:rsid w:val="00B774B7"/>
    <w:rsid w:val="00B775FB"/>
    <w:rsid w:val="00B77F9B"/>
    <w:rsid w:val="00B81082"/>
    <w:rsid w:val="00B8258F"/>
    <w:rsid w:val="00B83F83"/>
    <w:rsid w:val="00B84206"/>
    <w:rsid w:val="00B842E2"/>
    <w:rsid w:val="00B854CF"/>
    <w:rsid w:val="00B85871"/>
    <w:rsid w:val="00B867A8"/>
    <w:rsid w:val="00B875E1"/>
    <w:rsid w:val="00B90408"/>
    <w:rsid w:val="00B90784"/>
    <w:rsid w:val="00B91AAC"/>
    <w:rsid w:val="00B9415F"/>
    <w:rsid w:val="00B9688C"/>
    <w:rsid w:val="00B97BAD"/>
    <w:rsid w:val="00BA187B"/>
    <w:rsid w:val="00BA3C69"/>
    <w:rsid w:val="00BA4A09"/>
    <w:rsid w:val="00BB0680"/>
    <w:rsid w:val="00BB170A"/>
    <w:rsid w:val="00BB19A6"/>
    <w:rsid w:val="00BB2B15"/>
    <w:rsid w:val="00BB2C1F"/>
    <w:rsid w:val="00BB496D"/>
    <w:rsid w:val="00BB6A00"/>
    <w:rsid w:val="00BB6B95"/>
    <w:rsid w:val="00BC023B"/>
    <w:rsid w:val="00BC07EB"/>
    <w:rsid w:val="00BC1515"/>
    <w:rsid w:val="00BC218A"/>
    <w:rsid w:val="00BC46C7"/>
    <w:rsid w:val="00BC6A52"/>
    <w:rsid w:val="00BC795D"/>
    <w:rsid w:val="00BC7FB5"/>
    <w:rsid w:val="00BD0CE8"/>
    <w:rsid w:val="00BD273F"/>
    <w:rsid w:val="00BD4426"/>
    <w:rsid w:val="00BD54FC"/>
    <w:rsid w:val="00BD5C10"/>
    <w:rsid w:val="00BD5CDF"/>
    <w:rsid w:val="00BD6A0E"/>
    <w:rsid w:val="00BD6EF4"/>
    <w:rsid w:val="00BD7619"/>
    <w:rsid w:val="00BD7B74"/>
    <w:rsid w:val="00BD7E9C"/>
    <w:rsid w:val="00BE01AB"/>
    <w:rsid w:val="00BE44DF"/>
    <w:rsid w:val="00BE5878"/>
    <w:rsid w:val="00BE5FA9"/>
    <w:rsid w:val="00BE6C9E"/>
    <w:rsid w:val="00BE74CA"/>
    <w:rsid w:val="00BF1266"/>
    <w:rsid w:val="00BF138F"/>
    <w:rsid w:val="00BF17FB"/>
    <w:rsid w:val="00BF1E2E"/>
    <w:rsid w:val="00BF5A3C"/>
    <w:rsid w:val="00C00F6F"/>
    <w:rsid w:val="00C00FDB"/>
    <w:rsid w:val="00C01E0F"/>
    <w:rsid w:val="00C02CEF"/>
    <w:rsid w:val="00C065AA"/>
    <w:rsid w:val="00C10D19"/>
    <w:rsid w:val="00C1127A"/>
    <w:rsid w:val="00C113CB"/>
    <w:rsid w:val="00C11BC0"/>
    <w:rsid w:val="00C135A8"/>
    <w:rsid w:val="00C14059"/>
    <w:rsid w:val="00C14824"/>
    <w:rsid w:val="00C1545E"/>
    <w:rsid w:val="00C166A3"/>
    <w:rsid w:val="00C169F5"/>
    <w:rsid w:val="00C17518"/>
    <w:rsid w:val="00C203EF"/>
    <w:rsid w:val="00C20635"/>
    <w:rsid w:val="00C21717"/>
    <w:rsid w:val="00C22847"/>
    <w:rsid w:val="00C24FD0"/>
    <w:rsid w:val="00C24FD6"/>
    <w:rsid w:val="00C260A1"/>
    <w:rsid w:val="00C26565"/>
    <w:rsid w:val="00C31EEA"/>
    <w:rsid w:val="00C31F54"/>
    <w:rsid w:val="00C327BE"/>
    <w:rsid w:val="00C34080"/>
    <w:rsid w:val="00C3426F"/>
    <w:rsid w:val="00C35B4F"/>
    <w:rsid w:val="00C36585"/>
    <w:rsid w:val="00C404EA"/>
    <w:rsid w:val="00C425F4"/>
    <w:rsid w:val="00C429CB"/>
    <w:rsid w:val="00C42BB3"/>
    <w:rsid w:val="00C43C9F"/>
    <w:rsid w:val="00C45604"/>
    <w:rsid w:val="00C46DB5"/>
    <w:rsid w:val="00C524E4"/>
    <w:rsid w:val="00C53D31"/>
    <w:rsid w:val="00C545B4"/>
    <w:rsid w:val="00C57912"/>
    <w:rsid w:val="00C57B26"/>
    <w:rsid w:val="00C57CCC"/>
    <w:rsid w:val="00C619C4"/>
    <w:rsid w:val="00C62969"/>
    <w:rsid w:val="00C64F0E"/>
    <w:rsid w:val="00C664F6"/>
    <w:rsid w:val="00C70857"/>
    <w:rsid w:val="00C738F8"/>
    <w:rsid w:val="00C74202"/>
    <w:rsid w:val="00C7445C"/>
    <w:rsid w:val="00C74686"/>
    <w:rsid w:val="00C74788"/>
    <w:rsid w:val="00C74AD8"/>
    <w:rsid w:val="00C75AAF"/>
    <w:rsid w:val="00C75C25"/>
    <w:rsid w:val="00C75F56"/>
    <w:rsid w:val="00C765C7"/>
    <w:rsid w:val="00C7667F"/>
    <w:rsid w:val="00C77779"/>
    <w:rsid w:val="00C80484"/>
    <w:rsid w:val="00C81316"/>
    <w:rsid w:val="00C81687"/>
    <w:rsid w:val="00C82386"/>
    <w:rsid w:val="00C8349F"/>
    <w:rsid w:val="00C842D5"/>
    <w:rsid w:val="00C843EF"/>
    <w:rsid w:val="00C85796"/>
    <w:rsid w:val="00C85A19"/>
    <w:rsid w:val="00C87731"/>
    <w:rsid w:val="00C87BD1"/>
    <w:rsid w:val="00C90737"/>
    <w:rsid w:val="00C90825"/>
    <w:rsid w:val="00C940A9"/>
    <w:rsid w:val="00C94CA4"/>
    <w:rsid w:val="00C9568C"/>
    <w:rsid w:val="00C97D96"/>
    <w:rsid w:val="00CA0560"/>
    <w:rsid w:val="00CA0C85"/>
    <w:rsid w:val="00CA0EDB"/>
    <w:rsid w:val="00CA3F62"/>
    <w:rsid w:val="00CA447C"/>
    <w:rsid w:val="00CA48BF"/>
    <w:rsid w:val="00CA6B5D"/>
    <w:rsid w:val="00CA741D"/>
    <w:rsid w:val="00CB0ECC"/>
    <w:rsid w:val="00CB163E"/>
    <w:rsid w:val="00CB26DA"/>
    <w:rsid w:val="00CB2D00"/>
    <w:rsid w:val="00CB324C"/>
    <w:rsid w:val="00CB352B"/>
    <w:rsid w:val="00CB533C"/>
    <w:rsid w:val="00CB5B23"/>
    <w:rsid w:val="00CC089F"/>
    <w:rsid w:val="00CC2459"/>
    <w:rsid w:val="00CC3F36"/>
    <w:rsid w:val="00CC4CEA"/>
    <w:rsid w:val="00CC5E23"/>
    <w:rsid w:val="00CC69F4"/>
    <w:rsid w:val="00CC6B98"/>
    <w:rsid w:val="00CC7341"/>
    <w:rsid w:val="00CC7F19"/>
    <w:rsid w:val="00CD18BA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71BC"/>
    <w:rsid w:val="00CD747D"/>
    <w:rsid w:val="00CE1342"/>
    <w:rsid w:val="00CE36B0"/>
    <w:rsid w:val="00CE46E8"/>
    <w:rsid w:val="00CE513C"/>
    <w:rsid w:val="00CE5484"/>
    <w:rsid w:val="00CF069F"/>
    <w:rsid w:val="00CF13A8"/>
    <w:rsid w:val="00CF1FEA"/>
    <w:rsid w:val="00CF218F"/>
    <w:rsid w:val="00CF3BD2"/>
    <w:rsid w:val="00CF3EB0"/>
    <w:rsid w:val="00CF4202"/>
    <w:rsid w:val="00CF441E"/>
    <w:rsid w:val="00CF4B0B"/>
    <w:rsid w:val="00CF568E"/>
    <w:rsid w:val="00CF6A85"/>
    <w:rsid w:val="00D00E9B"/>
    <w:rsid w:val="00D017A0"/>
    <w:rsid w:val="00D0293E"/>
    <w:rsid w:val="00D02972"/>
    <w:rsid w:val="00D03F44"/>
    <w:rsid w:val="00D04194"/>
    <w:rsid w:val="00D044A3"/>
    <w:rsid w:val="00D04FE5"/>
    <w:rsid w:val="00D05E75"/>
    <w:rsid w:val="00D06448"/>
    <w:rsid w:val="00D0694E"/>
    <w:rsid w:val="00D0782D"/>
    <w:rsid w:val="00D10786"/>
    <w:rsid w:val="00D10F12"/>
    <w:rsid w:val="00D13378"/>
    <w:rsid w:val="00D13558"/>
    <w:rsid w:val="00D13703"/>
    <w:rsid w:val="00D142F4"/>
    <w:rsid w:val="00D14AED"/>
    <w:rsid w:val="00D17749"/>
    <w:rsid w:val="00D1796D"/>
    <w:rsid w:val="00D20199"/>
    <w:rsid w:val="00D2113C"/>
    <w:rsid w:val="00D212FF"/>
    <w:rsid w:val="00D252EB"/>
    <w:rsid w:val="00D266B1"/>
    <w:rsid w:val="00D26954"/>
    <w:rsid w:val="00D27B20"/>
    <w:rsid w:val="00D27DED"/>
    <w:rsid w:val="00D27FDE"/>
    <w:rsid w:val="00D31D78"/>
    <w:rsid w:val="00D32174"/>
    <w:rsid w:val="00D326EF"/>
    <w:rsid w:val="00D3336C"/>
    <w:rsid w:val="00D349B3"/>
    <w:rsid w:val="00D37942"/>
    <w:rsid w:val="00D406D3"/>
    <w:rsid w:val="00D42D2F"/>
    <w:rsid w:val="00D43FC5"/>
    <w:rsid w:val="00D44C8A"/>
    <w:rsid w:val="00D45519"/>
    <w:rsid w:val="00D45757"/>
    <w:rsid w:val="00D47320"/>
    <w:rsid w:val="00D50DD9"/>
    <w:rsid w:val="00D52499"/>
    <w:rsid w:val="00D52630"/>
    <w:rsid w:val="00D5275C"/>
    <w:rsid w:val="00D54ABF"/>
    <w:rsid w:val="00D5541B"/>
    <w:rsid w:val="00D555E5"/>
    <w:rsid w:val="00D55A8B"/>
    <w:rsid w:val="00D57A7E"/>
    <w:rsid w:val="00D57D3C"/>
    <w:rsid w:val="00D57F10"/>
    <w:rsid w:val="00D60BC4"/>
    <w:rsid w:val="00D617F2"/>
    <w:rsid w:val="00D621E7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71096"/>
    <w:rsid w:val="00D71C7E"/>
    <w:rsid w:val="00D75149"/>
    <w:rsid w:val="00D75390"/>
    <w:rsid w:val="00D765EC"/>
    <w:rsid w:val="00D768A2"/>
    <w:rsid w:val="00D768A7"/>
    <w:rsid w:val="00D76B03"/>
    <w:rsid w:val="00D773E7"/>
    <w:rsid w:val="00D81C4B"/>
    <w:rsid w:val="00D82569"/>
    <w:rsid w:val="00D83832"/>
    <w:rsid w:val="00D83C20"/>
    <w:rsid w:val="00D8468C"/>
    <w:rsid w:val="00D86A82"/>
    <w:rsid w:val="00D86CBD"/>
    <w:rsid w:val="00D876BF"/>
    <w:rsid w:val="00D879F1"/>
    <w:rsid w:val="00D87BB3"/>
    <w:rsid w:val="00D909B8"/>
    <w:rsid w:val="00D90F98"/>
    <w:rsid w:val="00D91BE7"/>
    <w:rsid w:val="00D934E1"/>
    <w:rsid w:val="00D94743"/>
    <w:rsid w:val="00D95F8F"/>
    <w:rsid w:val="00D968F8"/>
    <w:rsid w:val="00DA04F8"/>
    <w:rsid w:val="00DA1115"/>
    <w:rsid w:val="00DA1D12"/>
    <w:rsid w:val="00DA3191"/>
    <w:rsid w:val="00DA3503"/>
    <w:rsid w:val="00DA54D5"/>
    <w:rsid w:val="00DA5C46"/>
    <w:rsid w:val="00DA6EFB"/>
    <w:rsid w:val="00DA72E2"/>
    <w:rsid w:val="00DA76A3"/>
    <w:rsid w:val="00DA7F0C"/>
    <w:rsid w:val="00DB0B18"/>
    <w:rsid w:val="00DB32FB"/>
    <w:rsid w:val="00DB411F"/>
    <w:rsid w:val="00DB4754"/>
    <w:rsid w:val="00DB4A33"/>
    <w:rsid w:val="00DB569D"/>
    <w:rsid w:val="00DB77DD"/>
    <w:rsid w:val="00DB7D8A"/>
    <w:rsid w:val="00DC2428"/>
    <w:rsid w:val="00DC2D25"/>
    <w:rsid w:val="00DC492C"/>
    <w:rsid w:val="00DC4BE9"/>
    <w:rsid w:val="00DC7FC5"/>
    <w:rsid w:val="00DD0BFF"/>
    <w:rsid w:val="00DD3A00"/>
    <w:rsid w:val="00DD458F"/>
    <w:rsid w:val="00DD6269"/>
    <w:rsid w:val="00DD6645"/>
    <w:rsid w:val="00DE007A"/>
    <w:rsid w:val="00DE050C"/>
    <w:rsid w:val="00DE0BA9"/>
    <w:rsid w:val="00DE4412"/>
    <w:rsid w:val="00DE48F8"/>
    <w:rsid w:val="00DE5B8E"/>
    <w:rsid w:val="00DE73F8"/>
    <w:rsid w:val="00DF04C4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2BE9"/>
    <w:rsid w:val="00E02D8A"/>
    <w:rsid w:val="00E03233"/>
    <w:rsid w:val="00E03376"/>
    <w:rsid w:val="00E0605B"/>
    <w:rsid w:val="00E068AD"/>
    <w:rsid w:val="00E06C69"/>
    <w:rsid w:val="00E06D78"/>
    <w:rsid w:val="00E072E7"/>
    <w:rsid w:val="00E11550"/>
    <w:rsid w:val="00E12181"/>
    <w:rsid w:val="00E12FF3"/>
    <w:rsid w:val="00E13032"/>
    <w:rsid w:val="00E15471"/>
    <w:rsid w:val="00E16CA1"/>
    <w:rsid w:val="00E21725"/>
    <w:rsid w:val="00E22334"/>
    <w:rsid w:val="00E23EB6"/>
    <w:rsid w:val="00E250A7"/>
    <w:rsid w:val="00E25313"/>
    <w:rsid w:val="00E254F4"/>
    <w:rsid w:val="00E25579"/>
    <w:rsid w:val="00E26CB9"/>
    <w:rsid w:val="00E27E1F"/>
    <w:rsid w:val="00E3102D"/>
    <w:rsid w:val="00E314CF"/>
    <w:rsid w:val="00E32A13"/>
    <w:rsid w:val="00E340D0"/>
    <w:rsid w:val="00E343D4"/>
    <w:rsid w:val="00E34413"/>
    <w:rsid w:val="00E34BF9"/>
    <w:rsid w:val="00E34C0A"/>
    <w:rsid w:val="00E355DB"/>
    <w:rsid w:val="00E3593D"/>
    <w:rsid w:val="00E36F8A"/>
    <w:rsid w:val="00E3798B"/>
    <w:rsid w:val="00E37E4F"/>
    <w:rsid w:val="00E40FBF"/>
    <w:rsid w:val="00E4275C"/>
    <w:rsid w:val="00E42825"/>
    <w:rsid w:val="00E4464C"/>
    <w:rsid w:val="00E4565E"/>
    <w:rsid w:val="00E45BA8"/>
    <w:rsid w:val="00E45E64"/>
    <w:rsid w:val="00E52E60"/>
    <w:rsid w:val="00E535D3"/>
    <w:rsid w:val="00E54115"/>
    <w:rsid w:val="00E5432C"/>
    <w:rsid w:val="00E543BB"/>
    <w:rsid w:val="00E55583"/>
    <w:rsid w:val="00E56AD7"/>
    <w:rsid w:val="00E56F7D"/>
    <w:rsid w:val="00E575EB"/>
    <w:rsid w:val="00E60233"/>
    <w:rsid w:val="00E61D38"/>
    <w:rsid w:val="00E62D2F"/>
    <w:rsid w:val="00E631A1"/>
    <w:rsid w:val="00E648DD"/>
    <w:rsid w:val="00E65572"/>
    <w:rsid w:val="00E66704"/>
    <w:rsid w:val="00E70766"/>
    <w:rsid w:val="00E70B4A"/>
    <w:rsid w:val="00E711FF"/>
    <w:rsid w:val="00E727BF"/>
    <w:rsid w:val="00E75983"/>
    <w:rsid w:val="00E80244"/>
    <w:rsid w:val="00E811A3"/>
    <w:rsid w:val="00E8178C"/>
    <w:rsid w:val="00E82A4E"/>
    <w:rsid w:val="00E847A9"/>
    <w:rsid w:val="00E87B86"/>
    <w:rsid w:val="00E87C78"/>
    <w:rsid w:val="00E90C42"/>
    <w:rsid w:val="00E90CA2"/>
    <w:rsid w:val="00E915F5"/>
    <w:rsid w:val="00E929CB"/>
    <w:rsid w:val="00E935B9"/>
    <w:rsid w:val="00E93AE6"/>
    <w:rsid w:val="00E941BB"/>
    <w:rsid w:val="00E9584D"/>
    <w:rsid w:val="00E95BCD"/>
    <w:rsid w:val="00E9752E"/>
    <w:rsid w:val="00EA0ABF"/>
    <w:rsid w:val="00EA14DF"/>
    <w:rsid w:val="00EA1A04"/>
    <w:rsid w:val="00EA2D2C"/>
    <w:rsid w:val="00EA31B1"/>
    <w:rsid w:val="00EA4B50"/>
    <w:rsid w:val="00EA7E9D"/>
    <w:rsid w:val="00EA7EBB"/>
    <w:rsid w:val="00EA7FD9"/>
    <w:rsid w:val="00EB1BCB"/>
    <w:rsid w:val="00EB1E7F"/>
    <w:rsid w:val="00EB2BA9"/>
    <w:rsid w:val="00EB3588"/>
    <w:rsid w:val="00EB37FC"/>
    <w:rsid w:val="00EB4AFC"/>
    <w:rsid w:val="00EB52D8"/>
    <w:rsid w:val="00EB5893"/>
    <w:rsid w:val="00EB6881"/>
    <w:rsid w:val="00EC013E"/>
    <w:rsid w:val="00EC0142"/>
    <w:rsid w:val="00EC04CD"/>
    <w:rsid w:val="00EC1507"/>
    <w:rsid w:val="00EC2691"/>
    <w:rsid w:val="00EC3454"/>
    <w:rsid w:val="00EC41D4"/>
    <w:rsid w:val="00EC5481"/>
    <w:rsid w:val="00EC5DB3"/>
    <w:rsid w:val="00EC636A"/>
    <w:rsid w:val="00EC6BC2"/>
    <w:rsid w:val="00EC71FA"/>
    <w:rsid w:val="00EC741B"/>
    <w:rsid w:val="00ED16B0"/>
    <w:rsid w:val="00ED2116"/>
    <w:rsid w:val="00ED2723"/>
    <w:rsid w:val="00ED34EE"/>
    <w:rsid w:val="00ED59AC"/>
    <w:rsid w:val="00ED5D84"/>
    <w:rsid w:val="00ED6140"/>
    <w:rsid w:val="00ED636E"/>
    <w:rsid w:val="00ED680B"/>
    <w:rsid w:val="00ED7EB3"/>
    <w:rsid w:val="00EE0081"/>
    <w:rsid w:val="00EE0371"/>
    <w:rsid w:val="00EE0A44"/>
    <w:rsid w:val="00EE0AFA"/>
    <w:rsid w:val="00EE0DBD"/>
    <w:rsid w:val="00EE135C"/>
    <w:rsid w:val="00EE19AD"/>
    <w:rsid w:val="00EE25EE"/>
    <w:rsid w:val="00EE2A14"/>
    <w:rsid w:val="00EE2B1F"/>
    <w:rsid w:val="00EE4213"/>
    <w:rsid w:val="00EE466D"/>
    <w:rsid w:val="00EE612E"/>
    <w:rsid w:val="00EE6A45"/>
    <w:rsid w:val="00EE730D"/>
    <w:rsid w:val="00EF1ABD"/>
    <w:rsid w:val="00EF1FFB"/>
    <w:rsid w:val="00EF2BC4"/>
    <w:rsid w:val="00EF2E50"/>
    <w:rsid w:val="00EF3551"/>
    <w:rsid w:val="00EF3BCB"/>
    <w:rsid w:val="00EF48D3"/>
    <w:rsid w:val="00EF5661"/>
    <w:rsid w:val="00EF56E4"/>
    <w:rsid w:val="00F0156A"/>
    <w:rsid w:val="00F0166E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1C01"/>
    <w:rsid w:val="00F1361C"/>
    <w:rsid w:val="00F1440F"/>
    <w:rsid w:val="00F14918"/>
    <w:rsid w:val="00F15D4E"/>
    <w:rsid w:val="00F1618A"/>
    <w:rsid w:val="00F162E3"/>
    <w:rsid w:val="00F16697"/>
    <w:rsid w:val="00F17E70"/>
    <w:rsid w:val="00F21D50"/>
    <w:rsid w:val="00F226BE"/>
    <w:rsid w:val="00F2298F"/>
    <w:rsid w:val="00F244A2"/>
    <w:rsid w:val="00F24DE3"/>
    <w:rsid w:val="00F3161D"/>
    <w:rsid w:val="00F31B28"/>
    <w:rsid w:val="00F3228B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1A10"/>
    <w:rsid w:val="00F436F1"/>
    <w:rsid w:val="00F447C7"/>
    <w:rsid w:val="00F44E59"/>
    <w:rsid w:val="00F46CA9"/>
    <w:rsid w:val="00F507A0"/>
    <w:rsid w:val="00F50FA5"/>
    <w:rsid w:val="00F52C36"/>
    <w:rsid w:val="00F52D62"/>
    <w:rsid w:val="00F56601"/>
    <w:rsid w:val="00F64826"/>
    <w:rsid w:val="00F649E0"/>
    <w:rsid w:val="00F6613F"/>
    <w:rsid w:val="00F700B4"/>
    <w:rsid w:val="00F709EA"/>
    <w:rsid w:val="00F7156D"/>
    <w:rsid w:val="00F71FF5"/>
    <w:rsid w:val="00F730C6"/>
    <w:rsid w:val="00F748AE"/>
    <w:rsid w:val="00F75312"/>
    <w:rsid w:val="00F768C6"/>
    <w:rsid w:val="00F7715B"/>
    <w:rsid w:val="00F776AB"/>
    <w:rsid w:val="00F77C94"/>
    <w:rsid w:val="00F77F27"/>
    <w:rsid w:val="00F806D9"/>
    <w:rsid w:val="00F81AB6"/>
    <w:rsid w:val="00F81C45"/>
    <w:rsid w:val="00F82729"/>
    <w:rsid w:val="00F82A7D"/>
    <w:rsid w:val="00F85F36"/>
    <w:rsid w:val="00F86022"/>
    <w:rsid w:val="00F86D39"/>
    <w:rsid w:val="00F87521"/>
    <w:rsid w:val="00F908E9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1BAC"/>
    <w:rsid w:val="00FA3793"/>
    <w:rsid w:val="00FA4579"/>
    <w:rsid w:val="00FA59C7"/>
    <w:rsid w:val="00FA6C0B"/>
    <w:rsid w:val="00FA76F0"/>
    <w:rsid w:val="00FB03F2"/>
    <w:rsid w:val="00FB352B"/>
    <w:rsid w:val="00FB37FF"/>
    <w:rsid w:val="00FB3855"/>
    <w:rsid w:val="00FB5188"/>
    <w:rsid w:val="00FB51E8"/>
    <w:rsid w:val="00FC26FF"/>
    <w:rsid w:val="00FC2A9F"/>
    <w:rsid w:val="00FC2C72"/>
    <w:rsid w:val="00FC3480"/>
    <w:rsid w:val="00FC4972"/>
    <w:rsid w:val="00FC4CA7"/>
    <w:rsid w:val="00FC4ED0"/>
    <w:rsid w:val="00FC6E22"/>
    <w:rsid w:val="00FC7704"/>
    <w:rsid w:val="00FC7BB0"/>
    <w:rsid w:val="00FD077D"/>
    <w:rsid w:val="00FD0946"/>
    <w:rsid w:val="00FD1909"/>
    <w:rsid w:val="00FD267C"/>
    <w:rsid w:val="00FD3E52"/>
    <w:rsid w:val="00FD470B"/>
    <w:rsid w:val="00FD7335"/>
    <w:rsid w:val="00FD73E8"/>
    <w:rsid w:val="00FE24C8"/>
    <w:rsid w:val="00FE2B88"/>
    <w:rsid w:val="00FE3112"/>
    <w:rsid w:val="00FE3C7B"/>
    <w:rsid w:val="00FE4F07"/>
    <w:rsid w:val="00FE573E"/>
    <w:rsid w:val="00FE5786"/>
    <w:rsid w:val="00FE5F09"/>
    <w:rsid w:val="00FE62E5"/>
    <w:rsid w:val="00FE69B2"/>
    <w:rsid w:val="00FE6E13"/>
    <w:rsid w:val="00FE7834"/>
    <w:rsid w:val="00FF0BA2"/>
    <w:rsid w:val="00FF13C5"/>
    <w:rsid w:val="00FF1AB4"/>
    <w:rsid w:val="00FF2819"/>
    <w:rsid w:val="00FF3291"/>
    <w:rsid w:val="00FF47A0"/>
    <w:rsid w:val="00FF4809"/>
    <w:rsid w:val="00FF516B"/>
    <w:rsid w:val="00FF53C5"/>
    <w:rsid w:val="00FF65C2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0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0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1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1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2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3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2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Number 5"/>
    <w:basedOn w:val="a"/>
    <w:semiHidden/>
    <w:unhideWhenUsed/>
    <w:rsid w:val="00E27E1F"/>
    <w:pPr>
      <w:numPr>
        <w:numId w:val="21"/>
      </w:numPr>
      <w:spacing w:line="259" w:lineRule="auto"/>
      <w:contextualSpacing/>
    </w:pPr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0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0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1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1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2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3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2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Number 5"/>
    <w:basedOn w:val="a"/>
    <w:semiHidden/>
    <w:unhideWhenUsed/>
    <w:rsid w:val="00E27E1F"/>
    <w:pPr>
      <w:numPr>
        <w:numId w:val="21"/>
      </w:numPr>
      <w:spacing w:line="259" w:lineRule="auto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9F408-2884-4396-8594-182C6866E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14461</TotalTime>
  <Pages>2</Pages>
  <Words>710</Words>
  <Characters>4052</Characters>
  <Application>Microsoft Office Word</Application>
  <DocSecurity>0</DocSecurity>
  <Lines>33</Lines>
  <Paragraphs>9</Paragraphs>
  <ScaleCrop>false</ScaleCrop>
  <Company/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2580</cp:revision>
  <dcterms:created xsi:type="dcterms:W3CDTF">2023-07-14T07:47:00Z</dcterms:created>
  <dcterms:modified xsi:type="dcterms:W3CDTF">2024-05-11T06:34:00Z</dcterms:modified>
</cp:coreProperties>
</file>